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4D5E" w:rsidRDefault="00744D5E" w:rsidP="005A67F9">
      <w:pPr>
        <w:pBdr>
          <w:top w:val="single" w:sz="4" w:space="1" w:color="auto"/>
          <w:left w:val="single" w:sz="4" w:space="4" w:color="auto"/>
          <w:bottom w:val="single" w:sz="4" w:space="1" w:color="auto"/>
          <w:right w:val="single" w:sz="4" w:space="4" w:color="auto"/>
        </w:pBdr>
        <w:ind w:firstLine="142"/>
        <w:rPr>
          <w:b/>
          <w:sz w:val="22"/>
          <w:szCs w:val="22"/>
        </w:rPr>
      </w:pPr>
      <w:bookmarkStart w:id="0" w:name="_GoBack"/>
      <w:bookmarkEnd w:id="0"/>
      <w:r w:rsidRPr="00484AFC">
        <w:rPr>
          <w:b/>
          <w:sz w:val="22"/>
          <w:szCs w:val="22"/>
        </w:rPr>
        <w:t xml:space="preserve">CARTA ENCÍCLICA  LUMEN FIDEI DEL SUMO PONTÍFICE EL PAPA FRANCISCO SOBRE LA FE: CAPÍTULO SEGUNDO  SI NO CREÉIS, NO COMPRENDERÉIS </w:t>
      </w:r>
      <w:r w:rsidRPr="00484AFC">
        <w:rPr>
          <w:sz w:val="22"/>
          <w:szCs w:val="22"/>
        </w:rPr>
        <w:t>  (cf. </w:t>
      </w:r>
      <w:proofErr w:type="spellStart"/>
      <w:r w:rsidRPr="00484AFC">
        <w:rPr>
          <w:sz w:val="22"/>
          <w:szCs w:val="22"/>
        </w:rPr>
        <w:t>Is</w:t>
      </w:r>
      <w:proofErr w:type="spellEnd"/>
      <w:r w:rsidRPr="00484AFC">
        <w:rPr>
          <w:sz w:val="22"/>
          <w:szCs w:val="22"/>
        </w:rPr>
        <w:t> 7,9)</w:t>
      </w:r>
      <w:r w:rsidRPr="00484AFC">
        <w:rPr>
          <w:b/>
          <w:sz w:val="22"/>
          <w:szCs w:val="22"/>
        </w:rPr>
        <w:t xml:space="preserve"> </w:t>
      </w:r>
      <w:r>
        <w:rPr>
          <w:b/>
          <w:sz w:val="22"/>
          <w:szCs w:val="22"/>
        </w:rPr>
        <w:tab/>
      </w:r>
    </w:p>
    <w:p w:rsidR="005A67F9" w:rsidRPr="008E2441" w:rsidRDefault="005A67F9" w:rsidP="005A67F9">
      <w:pPr>
        <w:pBdr>
          <w:top w:val="single" w:sz="4" w:space="1" w:color="auto"/>
          <w:left w:val="single" w:sz="4" w:space="4" w:color="auto"/>
          <w:bottom w:val="single" w:sz="4" w:space="1" w:color="auto"/>
          <w:right w:val="single" w:sz="4" w:space="4" w:color="auto"/>
        </w:pBdr>
        <w:rPr>
          <w:b/>
        </w:rPr>
      </w:pPr>
      <w:r w:rsidRPr="008E2441">
        <w:rPr>
          <w:b/>
        </w:rPr>
        <w:t>Fe y búsqueda de Dios</w:t>
      </w:r>
    </w:p>
    <w:p w:rsidR="005A67F9" w:rsidRPr="005A67F9" w:rsidRDefault="005A67F9" w:rsidP="005B2CFA">
      <w:pPr>
        <w:pBdr>
          <w:top w:val="single" w:sz="4" w:space="1" w:color="auto"/>
          <w:left w:val="single" w:sz="4" w:space="4" w:color="auto"/>
          <w:bottom w:val="single" w:sz="4" w:space="1" w:color="auto"/>
          <w:right w:val="single" w:sz="4" w:space="4" w:color="auto"/>
        </w:pBdr>
        <w:ind w:firstLine="142"/>
        <w:rPr>
          <w:sz w:val="22"/>
          <w:szCs w:val="22"/>
        </w:rPr>
      </w:pPr>
      <w:r w:rsidRPr="005B2CFA">
        <w:rPr>
          <w:b/>
          <w:sz w:val="22"/>
          <w:szCs w:val="22"/>
        </w:rPr>
        <w:t>35.</w:t>
      </w:r>
      <w:r w:rsidRPr="005A67F9">
        <w:rPr>
          <w:sz w:val="22"/>
          <w:szCs w:val="22"/>
        </w:rPr>
        <w:t xml:space="preserve"> La luz de la fe en Jesús ilumina también el camino de todos los que buscan a Dios, y constituye la aportación propia del cristianismo al diálogo con los seguidores de las diversas religiones. </w:t>
      </w:r>
      <w:smartTag w:uri="urn:schemas-microsoft-com:office:smarttags" w:element="PersonName">
        <w:smartTagPr>
          <w:attr w:name="ProductID" w:val="la Carta"/>
        </w:smartTagPr>
        <w:r w:rsidRPr="005A67F9">
          <w:rPr>
            <w:sz w:val="22"/>
            <w:szCs w:val="22"/>
          </w:rPr>
          <w:t>La Carta</w:t>
        </w:r>
      </w:smartTag>
      <w:r w:rsidRPr="005A67F9">
        <w:rPr>
          <w:sz w:val="22"/>
          <w:szCs w:val="22"/>
        </w:rPr>
        <w:t xml:space="preserve"> a los Hebreos nos habla del testimonio de los justos que, antes de la alianza con Abrahán, ya buscaban a Dios con fe. De </w:t>
      </w:r>
      <w:proofErr w:type="spellStart"/>
      <w:r w:rsidRPr="005A67F9">
        <w:rPr>
          <w:sz w:val="22"/>
          <w:szCs w:val="22"/>
        </w:rPr>
        <w:t>Henoc</w:t>
      </w:r>
      <w:proofErr w:type="spellEnd"/>
      <w:r w:rsidRPr="005A67F9">
        <w:rPr>
          <w:sz w:val="22"/>
          <w:szCs w:val="22"/>
        </w:rPr>
        <w:t xml:space="preserve"> se dice que « se le acreditó que había complacido a Dios » (</w:t>
      </w:r>
      <w:proofErr w:type="spellStart"/>
      <w:r w:rsidRPr="005A67F9">
        <w:rPr>
          <w:sz w:val="22"/>
          <w:szCs w:val="22"/>
        </w:rPr>
        <w:t>Hb</w:t>
      </w:r>
      <w:proofErr w:type="spellEnd"/>
      <w:r w:rsidRPr="005A67F9">
        <w:rPr>
          <w:sz w:val="22"/>
          <w:szCs w:val="22"/>
        </w:rPr>
        <w:t> 11,5), algo imposible sin la fe, porque « el que se acerca a Dios debe creer que existe y que recompensa a quienes lo buscan » (</w:t>
      </w:r>
      <w:proofErr w:type="spellStart"/>
      <w:r w:rsidRPr="005A67F9">
        <w:rPr>
          <w:sz w:val="22"/>
          <w:szCs w:val="22"/>
        </w:rPr>
        <w:t>Hb</w:t>
      </w:r>
      <w:proofErr w:type="spellEnd"/>
      <w:r w:rsidRPr="005A67F9">
        <w:rPr>
          <w:sz w:val="22"/>
          <w:szCs w:val="22"/>
        </w:rPr>
        <w:t xml:space="preserve"> 11,6). Podemos entender así que el camino del hombre religioso pasa por la confesión de un Dios que se preocupa de él y que no es inaccesible. ¿Qué mejor recompensa podría dar Dios a los que lo buscan, que dejarse encontrar? Y antes incluso de </w:t>
      </w:r>
      <w:proofErr w:type="spellStart"/>
      <w:r w:rsidRPr="005A67F9">
        <w:rPr>
          <w:sz w:val="22"/>
          <w:szCs w:val="22"/>
        </w:rPr>
        <w:t>Henoc</w:t>
      </w:r>
      <w:proofErr w:type="spellEnd"/>
      <w:r w:rsidRPr="005A67F9">
        <w:rPr>
          <w:sz w:val="22"/>
          <w:szCs w:val="22"/>
        </w:rPr>
        <w:t>, tenemos la figura de Abel, cuya fe es también alabada y, gracias a la cual el Señor se complace en sus dones, en la ofrenda de las primicias de sus rebaños (cf. </w:t>
      </w:r>
      <w:proofErr w:type="spellStart"/>
      <w:r w:rsidRPr="005A67F9">
        <w:rPr>
          <w:sz w:val="22"/>
          <w:szCs w:val="22"/>
        </w:rPr>
        <w:t>Hb</w:t>
      </w:r>
      <w:proofErr w:type="spellEnd"/>
      <w:r w:rsidRPr="005A67F9">
        <w:rPr>
          <w:sz w:val="22"/>
          <w:szCs w:val="22"/>
        </w:rPr>
        <w:t> 11,4). El hombre religioso intenta reconocer los signos de Dios en las experiencias cotidianas de su vida, en el ciclo de las estaciones, en la fecundidad de la tierra y en todo el movimiento del cosmos. Dios es luminoso, y se deja encontrar por aquellos que lo buscan con sincero corazón.</w:t>
      </w:r>
    </w:p>
    <w:p w:rsidR="005A67F9" w:rsidRDefault="005A67F9" w:rsidP="005B2CFA">
      <w:pPr>
        <w:pBdr>
          <w:top w:val="single" w:sz="4" w:space="1" w:color="auto"/>
          <w:left w:val="single" w:sz="4" w:space="4" w:color="auto"/>
          <w:bottom w:val="single" w:sz="4" w:space="1" w:color="auto"/>
          <w:right w:val="single" w:sz="4" w:space="4" w:color="auto"/>
        </w:pBdr>
        <w:ind w:firstLine="142"/>
        <w:rPr>
          <w:sz w:val="22"/>
          <w:szCs w:val="22"/>
        </w:rPr>
      </w:pPr>
      <w:r w:rsidRPr="005A67F9">
        <w:rPr>
          <w:sz w:val="22"/>
          <w:szCs w:val="22"/>
        </w:rPr>
        <w:t xml:space="preserve">Imagen de esta búsqueda son los Magos, guiados por la estrella hasta Belén (cf. Mt 2,1-12). Para ellos, la luz de Dios se ha hecho camino, como estrella que guía por una senda de descubrimientos. La estrella habla así de la paciencia de Dios con nuestros ojos, que deben habituarse a su esplendor. El hombre religioso está en camino y ha de estar dispuesto a dejarse guiar, a salir de sí, para encontrar al Dios que sorprende siempre. Este respeto de Dios por los ojos de los hombres nos muestra que, cuando el hombre se acerca a él, la luz humana no se disuelve en la inmensidad luminosa de Dios, como una estrella que desaparece al alba, sino que se hace más brillante cuanto más próxima está del fuego originario, como espejo que refleja su esplendor. </w:t>
      </w:r>
    </w:p>
    <w:p w:rsidR="00744D5E" w:rsidRPr="002800C0" w:rsidRDefault="00744D5E" w:rsidP="00744D5E">
      <w:pPr>
        <w:ind w:firstLine="142"/>
        <w:rPr>
          <w:sz w:val="8"/>
          <w:szCs w:val="8"/>
        </w:rPr>
      </w:pPr>
    </w:p>
    <w:p w:rsidR="00744D5E" w:rsidRPr="00D53C1E" w:rsidRDefault="00744D5E" w:rsidP="00744D5E">
      <w:pPr>
        <w:rPr>
          <w:sz w:val="21"/>
          <w:szCs w:val="21"/>
        </w:rPr>
      </w:pPr>
      <w:r w:rsidRPr="00D53C1E">
        <w:rPr>
          <w:rStyle w:val="Textoennegrita"/>
          <w:rFonts w:ascii="Helvetica" w:hAnsi="Helvetica"/>
          <w:color w:val="008080"/>
          <w:sz w:val="21"/>
          <w:szCs w:val="21"/>
        </w:rPr>
        <w:t xml:space="preserve">LECTURAS del </w:t>
      </w:r>
      <w:r>
        <w:rPr>
          <w:rStyle w:val="Textoennegrita"/>
          <w:rFonts w:ascii="Helvetica" w:hAnsi="Helvetica"/>
          <w:color w:val="008080"/>
          <w:sz w:val="21"/>
          <w:szCs w:val="21"/>
        </w:rPr>
        <w:t>21</w:t>
      </w:r>
      <w:r w:rsidRPr="00D53C1E">
        <w:rPr>
          <w:rStyle w:val="Textoennegrita"/>
          <w:rFonts w:ascii="Helvetica" w:hAnsi="Helvetica"/>
          <w:color w:val="008080"/>
          <w:sz w:val="21"/>
          <w:szCs w:val="21"/>
        </w:rPr>
        <w:t xml:space="preserve"> de </w:t>
      </w:r>
      <w:r>
        <w:rPr>
          <w:rStyle w:val="Textoennegrita"/>
          <w:rFonts w:ascii="Helvetica" w:hAnsi="Helvetica"/>
          <w:color w:val="008080"/>
          <w:sz w:val="21"/>
          <w:szCs w:val="21"/>
        </w:rPr>
        <w:t>agosto</w:t>
      </w:r>
      <w:r w:rsidRPr="00D53C1E">
        <w:rPr>
          <w:rStyle w:val="Textoennegrita"/>
          <w:rFonts w:ascii="Helvetica" w:hAnsi="Helvetica"/>
          <w:color w:val="008080"/>
          <w:sz w:val="21"/>
          <w:szCs w:val="21"/>
        </w:rPr>
        <w:t>:</w:t>
      </w:r>
      <w:r>
        <w:rPr>
          <w:rStyle w:val="Textoennegrita"/>
          <w:rFonts w:ascii="Helvetica" w:hAnsi="Helvetica"/>
          <w:color w:val="008080"/>
          <w:sz w:val="21"/>
          <w:szCs w:val="21"/>
        </w:rPr>
        <w:t xml:space="preserve"> Domingo XXI del Tiempo Ordinario, </w:t>
      </w:r>
      <w:r w:rsidRPr="00D53C1E">
        <w:rPr>
          <w:rStyle w:val="Textoennegrita"/>
          <w:rFonts w:ascii="Helvetica" w:hAnsi="Helvetica"/>
          <w:color w:val="008080"/>
          <w:sz w:val="21"/>
          <w:szCs w:val="21"/>
        </w:rPr>
        <w:t>ciclo C.</w:t>
      </w:r>
    </w:p>
    <w:p w:rsidR="00744D5E" w:rsidRPr="007C39B2" w:rsidRDefault="00744D5E" w:rsidP="00744D5E">
      <w:pPr>
        <w:pStyle w:val="Sinespaciado"/>
        <w:rPr>
          <w:rFonts w:ascii="Times New Roman" w:hAnsi="Times New Roman"/>
          <w:sz w:val="6"/>
          <w:szCs w:val="6"/>
        </w:rPr>
      </w:pPr>
    </w:p>
    <w:p w:rsidR="00744D5E" w:rsidRPr="0098476C" w:rsidRDefault="00744D5E" w:rsidP="00744D5E">
      <w:pPr>
        <w:rPr>
          <w:sz w:val="20"/>
          <w:szCs w:val="20"/>
        </w:rPr>
      </w:pPr>
      <w:proofErr w:type="spellStart"/>
      <w:r>
        <w:rPr>
          <w:rStyle w:val="Textoennegrita"/>
          <w:rFonts w:ascii="Helvetica" w:hAnsi="Helvetica"/>
          <w:color w:val="555555"/>
          <w:sz w:val="20"/>
          <w:szCs w:val="20"/>
        </w:rPr>
        <w:t>Is</w:t>
      </w:r>
      <w:proofErr w:type="spellEnd"/>
      <w:r>
        <w:rPr>
          <w:rStyle w:val="Textoennegrita"/>
          <w:rFonts w:ascii="Helvetica" w:hAnsi="Helvetica"/>
          <w:color w:val="555555"/>
          <w:sz w:val="20"/>
          <w:szCs w:val="20"/>
        </w:rPr>
        <w:t xml:space="preserve"> 66, 18-21</w:t>
      </w:r>
      <w:r w:rsidRPr="0098476C">
        <w:rPr>
          <w:rStyle w:val="Textoennegrita"/>
          <w:rFonts w:ascii="Helvetica" w:hAnsi="Helvetica"/>
          <w:color w:val="555555"/>
          <w:sz w:val="20"/>
          <w:szCs w:val="20"/>
        </w:rPr>
        <w:t xml:space="preserve">: </w:t>
      </w:r>
      <w:r w:rsidRPr="0098476C">
        <w:rPr>
          <w:rStyle w:val="Textoennegrita"/>
          <w:rFonts w:ascii="Helvetica" w:hAnsi="Helvetica"/>
          <w:i/>
          <w:color w:val="FF0000"/>
          <w:sz w:val="20"/>
          <w:szCs w:val="20"/>
        </w:rPr>
        <w:t>“</w:t>
      </w:r>
      <w:r>
        <w:rPr>
          <w:rStyle w:val="Textoennegrita"/>
          <w:rFonts w:ascii="Helvetica" w:hAnsi="Helvetica"/>
          <w:b w:val="0"/>
          <w:i/>
          <w:color w:val="FF0000"/>
          <w:sz w:val="19"/>
          <w:szCs w:val="19"/>
        </w:rPr>
        <w:t>De todos los países traerán a todos vuestros hermanos</w:t>
      </w:r>
      <w:r w:rsidRPr="0098476C">
        <w:rPr>
          <w:rStyle w:val="Textoennegrita"/>
          <w:rFonts w:ascii="Helvetica" w:hAnsi="Helvetica"/>
          <w:i/>
          <w:color w:val="FF0000"/>
          <w:sz w:val="20"/>
          <w:szCs w:val="20"/>
        </w:rPr>
        <w:t>”</w:t>
      </w:r>
    </w:p>
    <w:p w:rsidR="00744D5E" w:rsidRPr="0098476C" w:rsidRDefault="00744D5E" w:rsidP="00744D5E">
      <w:pPr>
        <w:ind w:left="180" w:hanging="180"/>
        <w:rPr>
          <w:sz w:val="6"/>
          <w:szCs w:val="6"/>
        </w:rPr>
      </w:pPr>
    </w:p>
    <w:p w:rsidR="00744D5E" w:rsidRPr="0098476C" w:rsidRDefault="00744D5E" w:rsidP="00744D5E">
      <w:pPr>
        <w:rPr>
          <w:sz w:val="20"/>
          <w:szCs w:val="20"/>
        </w:rPr>
      </w:pPr>
      <w:r w:rsidRPr="0098476C">
        <w:rPr>
          <w:rStyle w:val="Textoennegrita"/>
          <w:rFonts w:ascii="Helvetica" w:hAnsi="Helvetica"/>
          <w:color w:val="555555"/>
          <w:sz w:val="20"/>
          <w:szCs w:val="20"/>
        </w:rPr>
        <w:t xml:space="preserve">Sal </w:t>
      </w:r>
      <w:r>
        <w:rPr>
          <w:rStyle w:val="Textoennegrita"/>
          <w:rFonts w:ascii="Helvetica" w:hAnsi="Helvetica"/>
          <w:color w:val="555555"/>
          <w:sz w:val="20"/>
          <w:szCs w:val="20"/>
        </w:rPr>
        <w:t>116</w:t>
      </w:r>
      <w:r w:rsidRPr="0098476C">
        <w:rPr>
          <w:rStyle w:val="Textoennegrita"/>
          <w:rFonts w:ascii="Helvetica" w:hAnsi="Helvetica"/>
          <w:color w:val="555555"/>
          <w:sz w:val="20"/>
          <w:szCs w:val="20"/>
        </w:rPr>
        <w:t>:</w:t>
      </w:r>
      <w:r w:rsidRPr="0098476C">
        <w:rPr>
          <w:rFonts w:ascii="Helvetica" w:hAnsi="Helvetica"/>
          <w:color w:val="555555"/>
          <w:sz w:val="20"/>
          <w:szCs w:val="20"/>
        </w:rPr>
        <w:t xml:space="preserve"> </w:t>
      </w:r>
      <w:r w:rsidRPr="0098476C">
        <w:rPr>
          <w:rStyle w:val="Textoennegrita"/>
          <w:rFonts w:ascii="Helvetica" w:hAnsi="Helvetica"/>
          <w:i/>
          <w:color w:val="FF0000"/>
          <w:sz w:val="20"/>
          <w:szCs w:val="20"/>
        </w:rPr>
        <w:t>“</w:t>
      </w:r>
      <w:r>
        <w:rPr>
          <w:rStyle w:val="Textoennegrita"/>
          <w:rFonts w:ascii="Helvetica" w:hAnsi="Helvetica"/>
          <w:b w:val="0"/>
          <w:i/>
          <w:color w:val="FF0000"/>
          <w:sz w:val="19"/>
          <w:szCs w:val="19"/>
        </w:rPr>
        <w:t xml:space="preserve">Id al </w:t>
      </w:r>
      <w:proofErr w:type="spellStart"/>
      <w:r>
        <w:rPr>
          <w:rStyle w:val="Textoennegrita"/>
          <w:rFonts w:ascii="Helvetica" w:hAnsi="Helvetica"/>
          <w:b w:val="0"/>
          <w:i/>
          <w:color w:val="FF0000"/>
          <w:sz w:val="19"/>
          <w:szCs w:val="19"/>
        </w:rPr>
        <w:t>munso</w:t>
      </w:r>
      <w:proofErr w:type="spellEnd"/>
      <w:r>
        <w:rPr>
          <w:rStyle w:val="Textoennegrita"/>
          <w:rFonts w:ascii="Helvetica" w:hAnsi="Helvetica"/>
          <w:b w:val="0"/>
          <w:i/>
          <w:color w:val="FF0000"/>
          <w:sz w:val="19"/>
          <w:szCs w:val="19"/>
        </w:rPr>
        <w:t xml:space="preserve"> entero y proclamad el Evangelio</w:t>
      </w:r>
      <w:r w:rsidRPr="0098476C">
        <w:rPr>
          <w:rStyle w:val="Textoennegrita"/>
          <w:rFonts w:ascii="Helvetica" w:hAnsi="Helvetica"/>
          <w:i/>
          <w:color w:val="FF0000"/>
          <w:sz w:val="20"/>
          <w:szCs w:val="20"/>
        </w:rPr>
        <w:t>”</w:t>
      </w:r>
    </w:p>
    <w:p w:rsidR="00744D5E" w:rsidRPr="0098476C" w:rsidRDefault="00744D5E" w:rsidP="00744D5E">
      <w:pPr>
        <w:rPr>
          <w:sz w:val="6"/>
          <w:szCs w:val="6"/>
        </w:rPr>
      </w:pPr>
    </w:p>
    <w:p w:rsidR="00744D5E" w:rsidRPr="0098476C" w:rsidRDefault="00744D5E" w:rsidP="00744D5E">
      <w:pPr>
        <w:ind w:left="900" w:hanging="900"/>
        <w:rPr>
          <w:sz w:val="20"/>
          <w:szCs w:val="20"/>
        </w:rPr>
      </w:pPr>
      <w:proofErr w:type="spellStart"/>
      <w:r>
        <w:rPr>
          <w:rStyle w:val="Textoennegrita"/>
          <w:rFonts w:ascii="Helvetica" w:hAnsi="Helvetica"/>
          <w:color w:val="555555"/>
          <w:sz w:val="20"/>
          <w:szCs w:val="20"/>
        </w:rPr>
        <w:t>Hb</w:t>
      </w:r>
      <w:proofErr w:type="spellEnd"/>
      <w:r w:rsidRPr="0098476C">
        <w:rPr>
          <w:rStyle w:val="Textoennegrita"/>
          <w:rFonts w:ascii="Helvetica" w:hAnsi="Helvetica"/>
          <w:color w:val="555555"/>
          <w:sz w:val="20"/>
          <w:szCs w:val="20"/>
        </w:rPr>
        <w:t xml:space="preserve"> </w:t>
      </w:r>
      <w:r>
        <w:rPr>
          <w:rStyle w:val="Textoennegrita"/>
          <w:rFonts w:ascii="Helvetica" w:hAnsi="Helvetica"/>
          <w:color w:val="555555"/>
          <w:sz w:val="20"/>
          <w:szCs w:val="20"/>
        </w:rPr>
        <w:t>12, 5-7.11-13</w:t>
      </w:r>
      <w:r w:rsidRPr="0098476C">
        <w:rPr>
          <w:rStyle w:val="Textoennegrita"/>
          <w:rFonts w:ascii="Helvetica" w:hAnsi="Helvetica"/>
          <w:color w:val="555555"/>
          <w:sz w:val="20"/>
          <w:szCs w:val="20"/>
        </w:rPr>
        <w:t>:</w:t>
      </w:r>
      <w:r>
        <w:rPr>
          <w:rStyle w:val="Textoennegrita"/>
          <w:rFonts w:ascii="Helvetica" w:hAnsi="Helvetica"/>
          <w:color w:val="555555"/>
          <w:sz w:val="20"/>
          <w:szCs w:val="20"/>
        </w:rPr>
        <w:t xml:space="preserve"> </w:t>
      </w:r>
      <w:r w:rsidRPr="0098476C">
        <w:rPr>
          <w:rStyle w:val="Textoennegrita"/>
          <w:rFonts w:ascii="Helvetica" w:hAnsi="Helvetica"/>
          <w:i/>
          <w:color w:val="FF0000"/>
          <w:sz w:val="20"/>
          <w:szCs w:val="20"/>
        </w:rPr>
        <w:t>“</w:t>
      </w:r>
      <w:r>
        <w:rPr>
          <w:rStyle w:val="Textoennegrita"/>
          <w:rFonts w:ascii="Helvetica" w:hAnsi="Helvetica"/>
          <w:b w:val="0"/>
          <w:i/>
          <w:color w:val="FF0000"/>
          <w:sz w:val="20"/>
          <w:szCs w:val="20"/>
        </w:rPr>
        <w:t>El Señor reprende a los que ama</w:t>
      </w:r>
      <w:r w:rsidRPr="0098476C">
        <w:rPr>
          <w:rStyle w:val="Textoennegrita"/>
          <w:rFonts w:ascii="Helvetica" w:hAnsi="Helvetica"/>
          <w:i/>
          <w:color w:val="FF0000"/>
          <w:sz w:val="20"/>
          <w:szCs w:val="20"/>
        </w:rPr>
        <w:t>”</w:t>
      </w:r>
    </w:p>
    <w:p w:rsidR="00744D5E" w:rsidRPr="009620BD" w:rsidRDefault="00744D5E" w:rsidP="00744D5E">
      <w:pPr>
        <w:pStyle w:val="Sinespaciado"/>
        <w:rPr>
          <w:rFonts w:ascii="Times New Roman" w:hAnsi="Times New Roman"/>
          <w:sz w:val="6"/>
          <w:szCs w:val="6"/>
        </w:rPr>
      </w:pPr>
    </w:p>
    <w:p w:rsidR="00744D5E" w:rsidRDefault="00744D5E" w:rsidP="00744D5E">
      <w:pPr>
        <w:pStyle w:val="Sinespaciado"/>
        <w:rPr>
          <w:rFonts w:ascii="Times New Roman" w:hAnsi="Times New Roman"/>
          <w:b/>
          <w:color w:val="FF9900"/>
        </w:rPr>
      </w:pPr>
      <w:r w:rsidRPr="000E67B4">
        <w:rPr>
          <w:rFonts w:ascii="Times New Roman" w:hAnsi="Times New Roman"/>
          <w:b/>
        </w:rPr>
        <w:t xml:space="preserve">+ EVANGELIO SEGÚN SAN </w:t>
      </w:r>
      <w:r>
        <w:rPr>
          <w:rFonts w:ascii="Times New Roman" w:hAnsi="Times New Roman"/>
          <w:b/>
        </w:rPr>
        <w:t>LUCAS</w:t>
      </w:r>
      <w:r>
        <w:rPr>
          <w:rFonts w:ascii="Times New Roman" w:hAnsi="Times New Roman"/>
          <w:caps/>
        </w:rPr>
        <w:tab/>
      </w:r>
      <w:r>
        <w:rPr>
          <w:rFonts w:ascii="Times New Roman" w:hAnsi="Times New Roman"/>
          <w:caps/>
        </w:rPr>
        <w:tab/>
      </w:r>
      <w:r>
        <w:rPr>
          <w:rFonts w:ascii="Times New Roman" w:hAnsi="Times New Roman"/>
          <w:caps/>
        </w:rPr>
        <w:tab/>
      </w:r>
      <w:r>
        <w:rPr>
          <w:rFonts w:ascii="Times New Roman" w:hAnsi="Times New Roman"/>
          <w:b/>
          <w:color w:val="FF9900"/>
        </w:rPr>
        <w:t>13, 22-30</w:t>
      </w:r>
    </w:p>
    <w:p w:rsidR="00744D5E" w:rsidRDefault="00DB1146" w:rsidP="00744D5E">
      <w:pPr>
        <w:pStyle w:val="Sinespaciado"/>
        <w:ind w:firstLine="142"/>
        <w:rPr>
          <w:lang w:val="es-ES_tradnl"/>
        </w:rPr>
      </w:pPr>
      <w:r>
        <w:rPr>
          <w:lang w:val="es-ES_tradnl"/>
        </w:rPr>
        <w:t xml:space="preserve">De camino hacia Jerusalén, recorría ciudades y aldeas enseñando. Uno le preguntó: Señor, ¿serán pocos los que se salven? Jesús le dijo: Esforzaos en entrar por la puerta estrecha. Os aseguro que muchos intentarán entrar y no </w:t>
      </w:r>
      <w:r>
        <w:rPr>
          <w:lang w:val="es-ES_tradnl"/>
        </w:rPr>
        <w:lastRenderedPageBreak/>
        <w:t xml:space="preserve">podrán. Cuando el amo de la casa se levante y cierre la puerta, os quedaréis fuera y llamaréis a la puerta diciendo: “Señor, ábrenos, y Él os replicará: No sé quiénes sois. Entonces comenzaréis a decir: “Hemos comido y bebido contigo y tú has enseñado en nuestras plazas” Pero Él replicará: “No sé quiénes sois. Alejaos de mí, malvados”. Entonces será el llanto y el rechinar de dientes, cuando veáis a Abraham, Isaac y Jacob y a todos los profetas en el Reino de Dios y vosotros os veáis echados fuera. Y vendrán de oriente y occidente, del norte y del sur, y se sentarán a la mesa en el Reino de Dios. Mirad: Hay últimos que serán primeros, y primeros que serán últimos. </w:t>
      </w:r>
    </w:p>
    <w:p w:rsidR="00744D5E" w:rsidRDefault="00744D5E" w:rsidP="00744D5E">
      <w:pPr>
        <w:ind w:firstLine="142"/>
        <w:jc w:val="right"/>
      </w:pPr>
      <w:r w:rsidRPr="009F5D72">
        <w:t>Palabra del Señor.</w:t>
      </w:r>
    </w:p>
    <w:p w:rsidR="00744D5E" w:rsidRPr="006B39F3" w:rsidRDefault="00744D5E" w:rsidP="00744D5E">
      <w:pPr>
        <w:ind w:firstLine="142"/>
        <w:jc w:val="right"/>
        <w:rPr>
          <w:sz w:val="8"/>
          <w:szCs w:val="8"/>
        </w:rPr>
      </w:pPr>
    </w:p>
    <w:p w:rsidR="00744D5E" w:rsidRPr="00DE61E0" w:rsidRDefault="00744D5E" w:rsidP="00744D5E">
      <w:pPr>
        <w:rPr>
          <w:sz w:val="22"/>
          <w:szCs w:val="22"/>
        </w:rPr>
      </w:pPr>
      <w:r w:rsidRPr="00DE61E0">
        <w:rPr>
          <w:b/>
          <w:sz w:val="22"/>
          <w:szCs w:val="22"/>
          <w:lang w:val="es-ES_tradnl"/>
        </w:rPr>
        <w:t xml:space="preserve">COMENTARIO:     </w:t>
      </w:r>
      <w:r w:rsidR="00E931B4">
        <w:rPr>
          <w:b/>
          <w:sz w:val="22"/>
          <w:szCs w:val="22"/>
          <w:lang w:val="es-ES_tradnl"/>
        </w:rPr>
        <w:tab/>
      </w:r>
      <w:r w:rsidR="00E931B4">
        <w:rPr>
          <w:b/>
          <w:sz w:val="22"/>
          <w:szCs w:val="22"/>
          <w:lang w:val="es-ES_tradnl"/>
        </w:rPr>
        <w:tab/>
      </w:r>
      <w:r w:rsidRPr="00DE61E0">
        <w:rPr>
          <w:sz w:val="22"/>
          <w:szCs w:val="22"/>
        </w:rPr>
        <w:t>«</w:t>
      </w:r>
      <w:r w:rsidRPr="00DE61E0">
        <w:rPr>
          <w:sz w:val="22"/>
          <w:szCs w:val="22"/>
          <w:lang w:val="es-ES_tradnl"/>
        </w:rPr>
        <w:t xml:space="preserve"> </w:t>
      </w:r>
      <w:r w:rsidR="00E931B4" w:rsidRPr="00F11F74">
        <w:rPr>
          <w:lang w:val="es-ES_tradnl"/>
        </w:rPr>
        <w:t>NO TODO VALE</w:t>
      </w:r>
      <w:r w:rsidR="00E931B4" w:rsidRPr="00DE61E0">
        <w:rPr>
          <w:sz w:val="22"/>
          <w:szCs w:val="22"/>
        </w:rPr>
        <w:t xml:space="preserve"> </w:t>
      </w:r>
      <w:r w:rsidRPr="00DE61E0">
        <w:rPr>
          <w:sz w:val="22"/>
          <w:szCs w:val="22"/>
        </w:rPr>
        <w:t>»     </w:t>
      </w:r>
    </w:p>
    <w:p w:rsidR="00E931B4" w:rsidRPr="00E931B4" w:rsidRDefault="00E931B4" w:rsidP="00E931B4">
      <w:pPr>
        <w:pStyle w:val="Sinespaciado"/>
        <w:ind w:firstLine="142"/>
        <w:rPr>
          <w:rFonts w:ascii="Times New Roman" w:hAnsi="Times New Roman"/>
          <w:color w:val="FFFFFF"/>
          <w:sz w:val="21"/>
          <w:szCs w:val="21"/>
          <w:lang w:eastAsia="es-ES"/>
        </w:rPr>
      </w:pPr>
      <w:r w:rsidRPr="00E931B4">
        <w:rPr>
          <w:rFonts w:ascii="Times New Roman" w:hAnsi="Times New Roman"/>
          <w:sz w:val="21"/>
          <w:szCs w:val="21"/>
          <w:lang w:val="es-ES_tradnl" w:eastAsia="es-ES"/>
        </w:rPr>
        <w:t>Jesús va caminando hacia Jerusalén. Su marcha no es la de un peregrino que sube al templo para cumplir sus deberes religiosos. Según Lucas, Jesús recorre ciudades y aldeas “enseñando”. Hay algo que necesita comunicar a aquellas gentes: Dios es un Padre bueno que ofrece a todos su salvación. Todos son invitados a acoger su perdón.</w:t>
      </w:r>
    </w:p>
    <w:p w:rsidR="00E931B4" w:rsidRPr="00E931B4" w:rsidRDefault="00E931B4" w:rsidP="00E931B4">
      <w:pPr>
        <w:pStyle w:val="Sinespaciado"/>
        <w:ind w:firstLine="142"/>
        <w:rPr>
          <w:rFonts w:ascii="Times New Roman" w:hAnsi="Times New Roman"/>
          <w:sz w:val="21"/>
          <w:szCs w:val="21"/>
          <w:lang w:val="es-ES_tradnl"/>
        </w:rPr>
      </w:pPr>
      <w:r w:rsidRPr="00E931B4">
        <w:rPr>
          <w:rFonts w:ascii="Times New Roman" w:hAnsi="Times New Roman"/>
          <w:sz w:val="21"/>
          <w:szCs w:val="21"/>
          <w:lang w:val="es-ES_tradnl"/>
        </w:rPr>
        <w:t>Su mensaje sorprende a todos. Los pecadores se llenan de alegría al oírle hablar de la bondad insondable de Dios: también ellos pueden esperar la salvación. En los sectores fariseos, sin embargo, critican su mensaje y también su acogida a recaudadores, prostitutas y pecadores: ¿no está Jesús abriendo el camino hacia una relajación religiosa y moral inaceptable?</w:t>
      </w:r>
    </w:p>
    <w:p w:rsidR="00E931B4" w:rsidRPr="00E931B4" w:rsidRDefault="00E931B4" w:rsidP="00E931B4">
      <w:pPr>
        <w:pStyle w:val="Sinespaciado"/>
        <w:ind w:firstLine="142"/>
        <w:rPr>
          <w:rFonts w:ascii="Times New Roman" w:hAnsi="Times New Roman"/>
          <w:i/>
          <w:iCs/>
          <w:sz w:val="21"/>
          <w:szCs w:val="21"/>
          <w:lang w:val="es-ES_tradnl"/>
        </w:rPr>
      </w:pPr>
      <w:r w:rsidRPr="00E931B4">
        <w:rPr>
          <w:rFonts w:ascii="Times New Roman" w:hAnsi="Times New Roman"/>
          <w:sz w:val="21"/>
          <w:szCs w:val="21"/>
          <w:lang w:val="es-ES_tradnl"/>
        </w:rPr>
        <w:t xml:space="preserve">Según Lucas, un desconocido interrumpe su marcha y le pregunta por el número de los que se salvarán: ¿serán pocos?, ¿serán muchos?, ¿se salvarán todos?, ¿sólo los justos? Jesús no responde directamente a su pregunta. Lo importante no es saber cuántos se salvarán. Lo decisivo es vivir con actitud lúcida y responsable para acoger la salvación de ese Dios Bueno. Jesús se lo recuerda a todos: </w:t>
      </w:r>
      <w:r w:rsidRPr="00E931B4">
        <w:rPr>
          <w:rFonts w:ascii="Times New Roman" w:hAnsi="Times New Roman"/>
          <w:i/>
          <w:iCs/>
          <w:sz w:val="21"/>
          <w:szCs w:val="21"/>
          <w:lang w:val="es-ES_tradnl"/>
        </w:rPr>
        <w:t>«Esforzaos por entrar por la puerta estrecha».</w:t>
      </w:r>
    </w:p>
    <w:p w:rsidR="00E931B4" w:rsidRPr="00E931B4" w:rsidRDefault="00E931B4" w:rsidP="00E931B4">
      <w:pPr>
        <w:pStyle w:val="Sinespaciado"/>
        <w:ind w:firstLine="142"/>
        <w:rPr>
          <w:rFonts w:ascii="Times New Roman" w:hAnsi="Times New Roman"/>
          <w:sz w:val="21"/>
          <w:szCs w:val="21"/>
          <w:lang w:val="es-ES_tradnl"/>
        </w:rPr>
      </w:pPr>
      <w:r w:rsidRPr="00E931B4">
        <w:rPr>
          <w:rFonts w:ascii="Times New Roman" w:hAnsi="Times New Roman"/>
          <w:sz w:val="21"/>
          <w:szCs w:val="21"/>
          <w:lang w:val="es-ES_tradnl"/>
        </w:rPr>
        <w:t>De esta manera, corta de raíz la reacción de quienes entienden su mensaje como una invitación al laxismo. Sería burlarse del Padre. La salvación no es algo que se recibe de manera irresponsable de un Dios permisivo. No es tampoco el privilegio de algunos elegidos. No basta ser hijos de Abrahán. No es suficiente haber conocido al Mesías.</w:t>
      </w:r>
    </w:p>
    <w:p w:rsidR="00E931B4" w:rsidRPr="00F11F74" w:rsidRDefault="00E931B4" w:rsidP="00E931B4">
      <w:pPr>
        <w:pStyle w:val="Sinespaciado"/>
        <w:ind w:firstLine="142"/>
        <w:rPr>
          <w:rFonts w:ascii="Times New Roman" w:hAnsi="Times New Roman"/>
          <w:color w:val="FFFFFF"/>
          <w:sz w:val="24"/>
          <w:szCs w:val="24"/>
          <w:lang w:eastAsia="es-ES"/>
        </w:rPr>
      </w:pPr>
      <w:r w:rsidRPr="00E931B4">
        <w:rPr>
          <w:rFonts w:ascii="Times New Roman" w:hAnsi="Times New Roman"/>
          <w:sz w:val="21"/>
          <w:szCs w:val="21"/>
          <w:lang w:val="es-ES_tradnl" w:eastAsia="es-ES"/>
        </w:rPr>
        <w:t>En este seguimiento a Jesús, no todo vale, no todo da igual; hemos de responder al amor de Padre con fidelidad. Lo que Jesús pide no es rigorismo legalista, sino amor radical a Dios y al hermano. Por eso, su llamada es fuente de exigencia, pero no de angustia. Jesucristo es una puerta siempre abierta. Nadie la puede cerrar. Sólo nosotros si nos cerramos a su perdón.</w:t>
      </w:r>
      <w:r w:rsidRPr="00F11F74">
        <w:rPr>
          <w:rFonts w:ascii="Times New Roman" w:hAnsi="Times New Roman"/>
          <w:sz w:val="24"/>
          <w:szCs w:val="24"/>
          <w:lang w:val="es-ES_tradnl" w:eastAsia="es-ES"/>
        </w:rPr>
        <w:t xml:space="preserve"> </w:t>
      </w:r>
    </w:p>
    <w:p w:rsidR="00744D5E" w:rsidRPr="00140262" w:rsidRDefault="00744D5E" w:rsidP="00744D5E">
      <w:pPr>
        <w:pStyle w:val="Sinespaciado"/>
        <w:jc w:val="right"/>
        <w:rPr>
          <w:rFonts w:ascii="Times New Roman" w:hAnsi="Times New Roman"/>
        </w:rPr>
      </w:pPr>
      <w:r w:rsidRPr="007000DC">
        <w:rPr>
          <w:rFonts w:ascii="Times New Roman" w:hAnsi="Times New Roman"/>
        </w:rPr>
        <w:t xml:space="preserve">José Antonio </w:t>
      </w:r>
      <w:proofErr w:type="spellStart"/>
      <w:r w:rsidRPr="007000DC">
        <w:rPr>
          <w:rFonts w:ascii="Times New Roman" w:hAnsi="Times New Roman"/>
        </w:rPr>
        <w:t>Pagola</w:t>
      </w:r>
      <w:proofErr w:type="spellEnd"/>
    </w:p>
    <w:p w:rsidR="00730FB4" w:rsidRPr="00730FB4" w:rsidRDefault="00730FB4" w:rsidP="00730FB4">
      <w:pPr>
        <w:pStyle w:val="Sinespaciado"/>
        <w:rPr>
          <w:rFonts w:ascii="Times New Roman" w:hAnsi="Times New Roman"/>
          <w:sz w:val="24"/>
          <w:szCs w:val="24"/>
        </w:rPr>
      </w:pPr>
      <w:r>
        <w:rPr>
          <w:rFonts w:ascii="Times New Roman" w:hAnsi="Times New Roman"/>
          <w:noProof/>
          <w:sz w:val="24"/>
          <w:szCs w:val="24"/>
          <w:lang w:eastAsia="es-ES"/>
        </w:rPr>
        <w:lastRenderedPageBreak/>
        <w:drawing>
          <wp:anchor distT="0" distB="0" distL="114300" distR="114300" simplePos="0" relativeHeight="251661312" behindDoc="0" locked="0" layoutInCell="1" allowOverlap="1" wp14:anchorId="518F7D9F" wp14:editId="08D31601">
            <wp:simplePos x="0" y="0"/>
            <wp:positionH relativeFrom="margin">
              <wp:posOffset>19050</wp:posOffset>
            </wp:positionH>
            <wp:positionV relativeFrom="margin">
              <wp:posOffset>274955</wp:posOffset>
            </wp:positionV>
            <wp:extent cx="1666875" cy="925830"/>
            <wp:effectExtent l="0" t="0" r="9525" b="7620"/>
            <wp:wrapSquare wrapText="bothSides"/>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enalTong_Twitter_080816.jpg"/>
                    <pic:cNvPicPr/>
                  </pic:nvPicPr>
                  <pic:blipFill>
                    <a:blip r:embed="rId6" cstate="print">
                      <a:extLst>
                        <a:ext uri="{BEBA8EAE-BF5A-486C-A8C5-ECC9F3942E4B}">
                          <a14:imgProps xmlns:a14="http://schemas.microsoft.com/office/drawing/2010/main">
                            <a14:imgLayer r:embed="rId7">
                              <a14:imgEffect>
                                <a14:brightnessContrast bright="12000"/>
                              </a14:imgEffect>
                            </a14:imgLayer>
                          </a14:imgProps>
                        </a:ext>
                        <a:ext uri="{28A0092B-C50C-407E-A947-70E740481C1C}">
                          <a14:useLocalDpi xmlns:a14="http://schemas.microsoft.com/office/drawing/2010/main" val="0"/>
                        </a:ext>
                      </a:extLst>
                    </a:blip>
                    <a:stretch>
                      <a:fillRect/>
                    </a:stretch>
                  </pic:blipFill>
                  <pic:spPr>
                    <a:xfrm>
                      <a:off x="0" y="0"/>
                      <a:ext cx="1666875" cy="925830"/>
                    </a:xfrm>
                    <a:prstGeom prst="rect">
                      <a:avLst/>
                    </a:prstGeom>
                  </pic:spPr>
                </pic:pic>
              </a:graphicData>
            </a:graphic>
            <wp14:sizeRelH relativeFrom="margin">
              <wp14:pctWidth>0</wp14:pctWidth>
            </wp14:sizeRelH>
            <wp14:sizeRelV relativeFrom="margin">
              <wp14:pctHeight>0</wp14:pctHeight>
            </wp14:sizeRelV>
          </wp:anchor>
        </w:drawing>
      </w:r>
      <w:hyperlink r:id="rId8" w:history="1">
        <w:r w:rsidRPr="00730FB4">
          <w:rPr>
            <w:rStyle w:val="Hipervnculo"/>
            <w:rFonts w:ascii="Times New Roman" w:hAnsi="Times New Roman"/>
            <w:b/>
            <w:bCs/>
            <w:sz w:val="24"/>
            <w:szCs w:val="24"/>
          </w:rPr>
          <w:t>Cardenal de Hong Kong: Posible acuerdo entre Vaticano y gobierno chino</w:t>
        </w:r>
      </w:hyperlink>
      <w:r>
        <w:rPr>
          <w:rFonts w:ascii="Times New Roman" w:hAnsi="Times New Roman"/>
          <w:sz w:val="24"/>
          <w:szCs w:val="24"/>
        </w:rPr>
        <w:t xml:space="preserve"> </w:t>
      </w:r>
      <w:r w:rsidRPr="00730FB4">
        <w:rPr>
          <w:rStyle w:val="noticialistfecha"/>
          <w:rFonts w:ascii="Times New Roman" w:hAnsi="Times New Roman"/>
          <w:sz w:val="24"/>
          <w:szCs w:val="24"/>
        </w:rPr>
        <w:t xml:space="preserve">08/08/2016 - 08:23 </w:t>
      </w:r>
      <w:proofErr w:type="gramStart"/>
      <w:r w:rsidRPr="00730FB4">
        <w:rPr>
          <w:rStyle w:val="noticialistfecha"/>
          <w:rFonts w:ascii="Times New Roman" w:hAnsi="Times New Roman"/>
          <w:sz w:val="24"/>
          <w:szCs w:val="24"/>
        </w:rPr>
        <w:t>pm</w:t>
      </w:r>
      <w:r w:rsidRPr="00730FB4">
        <w:rPr>
          <w:rFonts w:ascii="Times New Roman" w:hAnsi="Times New Roman"/>
          <w:sz w:val="24"/>
          <w:szCs w:val="24"/>
        </w:rPr>
        <w:t xml:space="preserve"> .</w:t>
      </w:r>
      <w:proofErr w:type="gramEnd"/>
      <w:r w:rsidRPr="00730FB4">
        <w:rPr>
          <w:rFonts w:ascii="Times New Roman" w:hAnsi="Times New Roman"/>
          <w:sz w:val="24"/>
          <w:szCs w:val="24"/>
        </w:rPr>
        <w:t>- El Arzobispo</w:t>
      </w:r>
    </w:p>
    <w:p w:rsidR="00730FB4" w:rsidRDefault="00730FB4" w:rsidP="00730FB4">
      <w:pPr>
        <w:pStyle w:val="Sinespaciado"/>
        <w:rPr>
          <w:rFonts w:ascii="Times New Roman" w:hAnsi="Times New Roman"/>
          <w:sz w:val="24"/>
          <w:szCs w:val="24"/>
        </w:rPr>
      </w:pPr>
      <w:proofErr w:type="gramStart"/>
      <w:r w:rsidRPr="00730FB4">
        <w:rPr>
          <w:rFonts w:ascii="Times New Roman" w:hAnsi="Times New Roman"/>
          <w:sz w:val="24"/>
          <w:szCs w:val="24"/>
        </w:rPr>
        <w:t>de</w:t>
      </w:r>
      <w:proofErr w:type="gramEnd"/>
      <w:r w:rsidRPr="00730FB4">
        <w:rPr>
          <w:rFonts w:ascii="Times New Roman" w:hAnsi="Times New Roman"/>
          <w:sz w:val="24"/>
          <w:szCs w:val="24"/>
        </w:rPr>
        <w:t xml:space="preserve"> Hong Kong (China), Cardenal John </w:t>
      </w:r>
      <w:proofErr w:type="spellStart"/>
      <w:r w:rsidRPr="00730FB4">
        <w:rPr>
          <w:rFonts w:ascii="Times New Roman" w:hAnsi="Times New Roman"/>
          <w:sz w:val="24"/>
          <w:szCs w:val="24"/>
        </w:rPr>
        <w:t>Tong</w:t>
      </w:r>
      <w:proofErr w:type="spellEnd"/>
      <w:r w:rsidRPr="00730FB4">
        <w:rPr>
          <w:rFonts w:ascii="Times New Roman" w:hAnsi="Times New Roman"/>
          <w:sz w:val="24"/>
          <w:szCs w:val="24"/>
        </w:rPr>
        <w:t>, publicó recientemente un artículo donde deja entrever la posibilidad de un acuerdo entre el gobierno comunista y la Santa Sede, el cual reconocería la autoridad del Papa para nombrar obispos, sin considerarlo “una injerencia en los asuntos internos de China”.</w:t>
      </w:r>
    </w:p>
    <w:p w:rsidR="008C33EF" w:rsidRPr="008C33EF" w:rsidRDefault="008C33EF" w:rsidP="00730FB4">
      <w:pPr>
        <w:pStyle w:val="Sinespaciado"/>
        <w:rPr>
          <w:rFonts w:ascii="Times New Roman" w:hAnsi="Times New Roman"/>
          <w:sz w:val="24"/>
          <w:szCs w:val="24"/>
        </w:rPr>
      </w:pPr>
    </w:p>
    <w:p w:rsidR="008C33EF" w:rsidRPr="008C33EF" w:rsidRDefault="008C33EF" w:rsidP="008C33EF">
      <w:pPr>
        <w:pStyle w:val="Sinespaciado"/>
        <w:rPr>
          <w:rFonts w:ascii="Times New Roman" w:hAnsi="Times New Roman"/>
          <w:sz w:val="24"/>
          <w:szCs w:val="24"/>
        </w:rPr>
      </w:pPr>
      <w:r>
        <w:rPr>
          <w:rFonts w:ascii="Times New Roman" w:hAnsi="Times New Roman"/>
          <w:noProof/>
          <w:sz w:val="24"/>
          <w:szCs w:val="24"/>
          <w:lang w:eastAsia="es-ES"/>
        </w:rPr>
        <w:drawing>
          <wp:anchor distT="0" distB="0" distL="114300" distR="114300" simplePos="0" relativeHeight="251664384" behindDoc="0" locked="0" layoutInCell="1" allowOverlap="1" wp14:anchorId="46629453" wp14:editId="4EE10154">
            <wp:simplePos x="0" y="0"/>
            <wp:positionH relativeFrom="margin">
              <wp:posOffset>19050</wp:posOffset>
            </wp:positionH>
            <wp:positionV relativeFrom="margin">
              <wp:posOffset>2044700</wp:posOffset>
            </wp:positionV>
            <wp:extent cx="1352550" cy="751205"/>
            <wp:effectExtent l="0" t="0" r="0" b="0"/>
            <wp:wrapSquare wrapText="bothSides"/>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Momicka_Irak_05082016.jpg"/>
                    <pic:cNvPicPr/>
                  </pic:nvPicPr>
                  <pic:blipFill>
                    <a:blip r:embed="rId9" cstate="print">
                      <a:extLst>
                        <a:ext uri="{BEBA8EAE-BF5A-486C-A8C5-ECC9F3942E4B}">
                          <a14:imgProps xmlns:a14="http://schemas.microsoft.com/office/drawing/2010/main">
                            <a14:imgLayer r:embed="rId10">
                              <a14:imgEffect>
                                <a14:brightnessContrast bright="31000"/>
                              </a14:imgEffect>
                            </a14:imgLayer>
                          </a14:imgProps>
                        </a:ext>
                        <a:ext uri="{28A0092B-C50C-407E-A947-70E740481C1C}">
                          <a14:useLocalDpi xmlns:a14="http://schemas.microsoft.com/office/drawing/2010/main" val="0"/>
                        </a:ext>
                      </a:extLst>
                    </a:blip>
                    <a:stretch>
                      <a:fillRect/>
                    </a:stretch>
                  </pic:blipFill>
                  <pic:spPr>
                    <a:xfrm>
                      <a:off x="0" y="0"/>
                      <a:ext cx="1352550" cy="751205"/>
                    </a:xfrm>
                    <a:prstGeom prst="rect">
                      <a:avLst/>
                    </a:prstGeom>
                  </pic:spPr>
                </pic:pic>
              </a:graphicData>
            </a:graphic>
            <wp14:sizeRelH relativeFrom="margin">
              <wp14:pctWidth>0</wp14:pctWidth>
            </wp14:sizeRelH>
            <wp14:sizeRelV relativeFrom="margin">
              <wp14:pctHeight>0</wp14:pctHeight>
            </wp14:sizeRelV>
          </wp:anchor>
        </w:drawing>
      </w:r>
      <w:hyperlink r:id="rId11" w:history="1">
        <w:r w:rsidRPr="008C33EF">
          <w:rPr>
            <w:rStyle w:val="Hipervnculo"/>
            <w:rFonts w:ascii="Times New Roman" w:hAnsi="Times New Roman"/>
            <w:b/>
            <w:bCs/>
            <w:sz w:val="24"/>
            <w:szCs w:val="24"/>
          </w:rPr>
          <w:t>Irak: Ordenan 3 nuevos sacerdotes católicos en campo de refugiados</w:t>
        </w:r>
      </w:hyperlink>
    </w:p>
    <w:p w:rsidR="008C33EF" w:rsidRDefault="008C33EF" w:rsidP="008C33EF">
      <w:pPr>
        <w:pStyle w:val="Sinespaciado"/>
        <w:rPr>
          <w:rFonts w:ascii="Times New Roman" w:hAnsi="Times New Roman"/>
          <w:sz w:val="24"/>
          <w:szCs w:val="24"/>
        </w:rPr>
      </w:pPr>
      <w:r w:rsidRPr="008C33EF">
        <w:rPr>
          <w:rStyle w:val="noticialistfecha"/>
          <w:rFonts w:ascii="Times New Roman" w:hAnsi="Times New Roman"/>
          <w:sz w:val="24"/>
          <w:szCs w:val="24"/>
        </w:rPr>
        <w:t>07/08/2016 - 10:05 pm</w:t>
      </w:r>
      <w:r w:rsidRPr="008C33EF">
        <w:rPr>
          <w:rFonts w:ascii="Times New Roman" w:hAnsi="Times New Roman"/>
          <w:sz w:val="24"/>
          <w:szCs w:val="24"/>
        </w:rPr>
        <w:t xml:space="preserve"> .- El Arzobispo siro-católico de Mosul, </w:t>
      </w:r>
      <w:proofErr w:type="spellStart"/>
      <w:r w:rsidRPr="008C33EF">
        <w:rPr>
          <w:rFonts w:ascii="Times New Roman" w:hAnsi="Times New Roman"/>
          <w:sz w:val="24"/>
          <w:szCs w:val="24"/>
        </w:rPr>
        <w:t>Kirkuk</w:t>
      </w:r>
      <w:proofErr w:type="spellEnd"/>
      <w:r w:rsidRPr="008C33EF">
        <w:rPr>
          <w:rFonts w:ascii="Times New Roman" w:hAnsi="Times New Roman"/>
          <w:sz w:val="24"/>
          <w:szCs w:val="24"/>
        </w:rPr>
        <w:t xml:space="preserve"> y Kurdistán en Irak, Mons. </w:t>
      </w:r>
      <w:proofErr w:type="spellStart"/>
      <w:r w:rsidRPr="008C33EF">
        <w:rPr>
          <w:rFonts w:ascii="Times New Roman" w:hAnsi="Times New Roman"/>
          <w:sz w:val="24"/>
          <w:szCs w:val="24"/>
        </w:rPr>
        <w:t>Yohanno</w:t>
      </w:r>
      <w:proofErr w:type="spellEnd"/>
      <w:r w:rsidRPr="008C33EF">
        <w:rPr>
          <w:rFonts w:ascii="Times New Roman" w:hAnsi="Times New Roman"/>
          <w:sz w:val="24"/>
          <w:szCs w:val="24"/>
        </w:rPr>
        <w:t xml:space="preserve"> </w:t>
      </w:r>
      <w:proofErr w:type="spellStart"/>
      <w:r w:rsidRPr="008C33EF">
        <w:rPr>
          <w:rFonts w:ascii="Times New Roman" w:hAnsi="Times New Roman"/>
          <w:sz w:val="24"/>
          <w:szCs w:val="24"/>
        </w:rPr>
        <w:t>Petros</w:t>
      </w:r>
      <w:proofErr w:type="spellEnd"/>
      <w:r w:rsidRPr="008C33EF">
        <w:rPr>
          <w:rFonts w:ascii="Times New Roman" w:hAnsi="Times New Roman"/>
          <w:sz w:val="24"/>
          <w:szCs w:val="24"/>
        </w:rPr>
        <w:t xml:space="preserve"> </w:t>
      </w:r>
      <w:proofErr w:type="spellStart"/>
      <w:r w:rsidRPr="008C33EF">
        <w:rPr>
          <w:rFonts w:ascii="Times New Roman" w:hAnsi="Times New Roman"/>
          <w:sz w:val="24"/>
          <w:szCs w:val="24"/>
        </w:rPr>
        <w:t>Moshe</w:t>
      </w:r>
      <w:proofErr w:type="spellEnd"/>
      <w:r w:rsidRPr="008C33EF">
        <w:rPr>
          <w:rFonts w:ascii="Times New Roman" w:hAnsi="Times New Roman"/>
          <w:sz w:val="24"/>
          <w:szCs w:val="24"/>
        </w:rPr>
        <w:t xml:space="preserve">, ordenó el viernes 5 de agosto a tres nuevos sacerdotes en un campo de refugiados en </w:t>
      </w:r>
      <w:proofErr w:type="spellStart"/>
      <w:r w:rsidRPr="008C33EF">
        <w:rPr>
          <w:rFonts w:ascii="Times New Roman" w:hAnsi="Times New Roman"/>
          <w:sz w:val="24"/>
          <w:szCs w:val="24"/>
        </w:rPr>
        <w:t>Erbil</w:t>
      </w:r>
      <w:proofErr w:type="spellEnd"/>
      <w:r w:rsidRPr="008C33EF">
        <w:rPr>
          <w:rFonts w:ascii="Times New Roman" w:hAnsi="Times New Roman"/>
          <w:sz w:val="24"/>
          <w:szCs w:val="24"/>
        </w:rPr>
        <w:t>.   </w:t>
      </w:r>
    </w:p>
    <w:p w:rsidR="008C33EF" w:rsidRPr="008C33EF" w:rsidRDefault="008C33EF" w:rsidP="008C33EF">
      <w:pPr>
        <w:pStyle w:val="Sinespaciado"/>
        <w:rPr>
          <w:rFonts w:ascii="Times New Roman" w:hAnsi="Times New Roman"/>
          <w:sz w:val="10"/>
          <w:szCs w:val="10"/>
        </w:rPr>
      </w:pPr>
    </w:p>
    <w:p w:rsidR="00A66023" w:rsidRPr="00A66023" w:rsidRDefault="008C33EF" w:rsidP="00A66023">
      <w:pPr>
        <w:pStyle w:val="Sinespaciado"/>
        <w:rPr>
          <w:rFonts w:ascii="Times New Roman" w:hAnsi="Times New Roman"/>
          <w:sz w:val="24"/>
          <w:szCs w:val="24"/>
        </w:rPr>
      </w:pPr>
      <w:r>
        <w:rPr>
          <w:rFonts w:ascii="Times New Roman" w:hAnsi="Times New Roman"/>
          <w:noProof/>
          <w:sz w:val="24"/>
          <w:szCs w:val="24"/>
          <w:lang w:eastAsia="es-ES"/>
        </w:rPr>
        <w:drawing>
          <wp:anchor distT="0" distB="0" distL="114300" distR="114300" simplePos="0" relativeHeight="251660288" behindDoc="0" locked="0" layoutInCell="1" allowOverlap="1" wp14:anchorId="492138ED" wp14:editId="1A91A60E">
            <wp:simplePos x="0" y="0"/>
            <wp:positionH relativeFrom="margin">
              <wp:posOffset>-6350</wp:posOffset>
            </wp:positionH>
            <wp:positionV relativeFrom="margin">
              <wp:posOffset>3346450</wp:posOffset>
            </wp:positionV>
            <wp:extent cx="1619250" cy="899160"/>
            <wp:effectExtent l="0" t="0" r="0" b="0"/>
            <wp:wrapSquare wrapText="bothSides"/>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roshima_WikipediaDominioPublico_070815.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19250" cy="899160"/>
                    </a:xfrm>
                    <a:prstGeom prst="rect">
                      <a:avLst/>
                    </a:prstGeom>
                  </pic:spPr>
                </pic:pic>
              </a:graphicData>
            </a:graphic>
            <wp14:sizeRelH relativeFrom="margin">
              <wp14:pctWidth>0</wp14:pctWidth>
            </wp14:sizeRelH>
            <wp14:sizeRelV relativeFrom="margin">
              <wp14:pctHeight>0</wp14:pctHeight>
            </wp14:sizeRelV>
          </wp:anchor>
        </w:drawing>
      </w:r>
      <w:hyperlink r:id="rId13" w:history="1">
        <w:r w:rsidR="00A66023" w:rsidRPr="00A66023">
          <w:rPr>
            <w:rStyle w:val="Hipervnculo"/>
            <w:rFonts w:ascii="Times New Roman" w:hAnsi="Times New Roman"/>
            <w:b/>
            <w:bCs/>
            <w:sz w:val="24"/>
            <w:szCs w:val="24"/>
          </w:rPr>
          <w:t xml:space="preserve">Un día como hoy la bomba atómica mató a dos tercios de los católicos en </w:t>
        </w:r>
        <w:proofErr w:type="spellStart"/>
        <w:r w:rsidR="00A66023" w:rsidRPr="00A66023">
          <w:rPr>
            <w:rStyle w:val="Hipervnculo"/>
            <w:rFonts w:ascii="Times New Roman" w:hAnsi="Times New Roman"/>
            <w:b/>
            <w:bCs/>
            <w:sz w:val="24"/>
            <w:szCs w:val="24"/>
          </w:rPr>
          <w:t>Nagazaki</w:t>
        </w:r>
        <w:proofErr w:type="spellEnd"/>
      </w:hyperlink>
      <w:r w:rsidR="00B22B66">
        <w:rPr>
          <w:rFonts w:ascii="Times New Roman" w:hAnsi="Times New Roman"/>
          <w:sz w:val="24"/>
          <w:szCs w:val="24"/>
        </w:rPr>
        <w:t xml:space="preserve"> </w:t>
      </w:r>
      <w:r w:rsidR="00A66023" w:rsidRPr="00A66023">
        <w:rPr>
          <w:rStyle w:val="noticialistfecha"/>
          <w:rFonts w:ascii="Times New Roman" w:hAnsi="Times New Roman"/>
          <w:sz w:val="24"/>
          <w:szCs w:val="24"/>
        </w:rPr>
        <w:t>09/08/2016 - 02:30 am</w:t>
      </w:r>
      <w:r w:rsidR="00A66023" w:rsidRPr="00A66023">
        <w:rPr>
          <w:rFonts w:ascii="Times New Roman" w:hAnsi="Times New Roman"/>
          <w:sz w:val="24"/>
          <w:szCs w:val="24"/>
        </w:rPr>
        <w:t>.- Este 9 de agosto se cumplen 71 años de la segunda bomba atómica arrojada por Estados Unidos, esta vez sobre Nagasaki; ciudad japonesa que ya para entonces contaba con una rica historia de mártires cristianos del siglo XVI y XVII. El día del lanzamiento de “</w:t>
      </w:r>
      <w:proofErr w:type="spellStart"/>
      <w:r w:rsidR="00A66023" w:rsidRPr="00A66023">
        <w:rPr>
          <w:rFonts w:ascii="Times New Roman" w:hAnsi="Times New Roman"/>
          <w:sz w:val="24"/>
          <w:szCs w:val="24"/>
        </w:rPr>
        <w:t>Fat</w:t>
      </w:r>
      <w:proofErr w:type="spellEnd"/>
      <w:r w:rsidR="00A66023" w:rsidRPr="00A66023">
        <w:rPr>
          <w:rFonts w:ascii="Times New Roman" w:hAnsi="Times New Roman"/>
          <w:sz w:val="24"/>
          <w:szCs w:val="24"/>
        </w:rPr>
        <w:t xml:space="preserve"> </w:t>
      </w:r>
      <w:proofErr w:type="spellStart"/>
      <w:r w:rsidR="00A66023" w:rsidRPr="00A66023">
        <w:rPr>
          <w:rFonts w:ascii="Times New Roman" w:hAnsi="Times New Roman"/>
          <w:sz w:val="24"/>
          <w:szCs w:val="24"/>
        </w:rPr>
        <w:t>Man</w:t>
      </w:r>
      <w:proofErr w:type="spellEnd"/>
      <w:r w:rsidR="00A66023" w:rsidRPr="00A66023">
        <w:rPr>
          <w:rFonts w:ascii="Times New Roman" w:hAnsi="Times New Roman"/>
          <w:sz w:val="24"/>
          <w:szCs w:val="24"/>
        </w:rPr>
        <w:t>” –nombre del proyectil–, la pequeña comunidad católica japonesa perdió en Nagasaki dos tercios de sus miembros.</w:t>
      </w:r>
    </w:p>
    <w:p w:rsidR="001817E2" w:rsidRPr="001817E2" w:rsidRDefault="001817E2" w:rsidP="00A66023">
      <w:pPr>
        <w:pStyle w:val="Sinespaciado"/>
        <w:ind w:firstLine="284"/>
        <w:rPr>
          <w:sz w:val="10"/>
          <w:szCs w:val="10"/>
        </w:rPr>
      </w:pPr>
    </w:p>
    <w:p w:rsidR="00E75B90" w:rsidRPr="001817E2" w:rsidRDefault="008C33EF" w:rsidP="00744D5E">
      <w:pPr>
        <w:pStyle w:val="Sinespaciado"/>
        <w:ind w:firstLine="284"/>
        <w:rPr>
          <w:sz w:val="10"/>
          <w:szCs w:val="10"/>
        </w:rPr>
      </w:pPr>
      <w:r>
        <w:rPr>
          <w:b/>
          <w:noProof/>
          <w:sz w:val="40"/>
          <w:szCs w:val="40"/>
          <w:lang w:eastAsia="es-ES"/>
        </w:rPr>
        <w:drawing>
          <wp:anchor distT="0" distB="0" distL="114300" distR="114300" simplePos="0" relativeHeight="251659264" behindDoc="0" locked="0" layoutInCell="1" allowOverlap="1" wp14:anchorId="71330C1F" wp14:editId="4E64FD6B">
            <wp:simplePos x="0" y="0"/>
            <wp:positionH relativeFrom="margin">
              <wp:posOffset>-28575</wp:posOffset>
            </wp:positionH>
            <wp:positionV relativeFrom="margin">
              <wp:posOffset>5068570</wp:posOffset>
            </wp:positionV>
            <wp:extent cx="762000" cy="980440"/>
            <wp:effectExtent l="19050" t="19050" r="19050" b="10160"/>
            <wp:wrapSquare wrapText="bothSides"/>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FT9GNWAQ.jpg"/>
                    <pic:cNvPicPr/>
                  </pic:nvPicPr>
                  <pic:blipFill>
                    <a:blip r:embed="rId14">
                      <a:extLst>
                        <a:ext uri="{28A0092B-C50C-407E-A947-70E740481C1C}">
                          <a14:useLocalDpi xmlns:a14="http://schemas.microsoft.com/office/drawing/2010/main" val="0"/>
                        </a:ext>
                      </a:extLst>
                    </a:blip>
                    <a:stretch>
                      <a:fillRect/>
                    </a:stretch>
                  </pic:blipFill>
                  <pic:spPr>
                    <a:xfrm>
                      <a:off x="0" y="0"/>
                      <a:ext cx="762000" cy="98044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rsidR="00B820F8" w:rsidRDefault="00B820F8" w:rsidP="00B820F8">
      <w:pPr>
        <w:pStyle w:val="Sinespaciado"/>
        <w:pBdr>
          <w:top w:val="single" w:sz="4" w:space="1" w:color="auto"/>
          <w:left w:val="single" w:sz="4" w:space="1" w:color="auto"/>
          <w:bottom w:val="single" w:sz="4" w:space="1" w:color="auto"/>
          <w:right w:val="single" w:sz="4" w:space="1" w:color="auto"/>
        </w:pBdr>
        <w:rPr>
          <w:b/>
        </w:rPr>
      </w:pPr>
      <w:r w:rsidRPr="00C82518">
        <w:rPr>
          <w:b/>
          <w:sz w:val="28"/>
          <w:szCs w:val="28"/>
        </w:rPr>
        <w:t>HAY LOTERÍA DE NAVIDAD:</w:t>
      </w:r>
      <w:r>
        <w:rPr>
          <w:b/>
        </w:rPr>
        <w:t xml:space="preserve"> vuelve la lotería de Navidad de San Antonio. Dos números. Este año son: </w:t>
      </w:r>
    </w:p>
    <w:p w:rsidR="00840856" w:rsidRDefault="008C33EF" w:rsidP="00B820F8">
      <w:pPr>
        <w:pStyle w:val="Sinespaciado"/>
        <w:pBdr>
          <w:top w:val="single" w:sz="4" w:space="1" w:color="auto"/>
          <w:left w:val="single" w:sz="4" w:space="1" w:color="auto"/>
          <w:bottom w:val="single" w:sz="4" w:space="1" w:color="auto"/>
          <w:right w:val="single" w:sz="4" w:space="1" w:color="auto"/>
        </w:pBdr>
        <w:ind w:firstLine="720"/>
        <w:rPr>
          <w:b/>
        </w:rPr>
      </w:pPr>
      <w:r>
        <w:rPr>
          <w:b/>
          <w:sz w:val="40"/>
          <w:szCs w:val="40"/>
        </w:rPr>
        <w:t xml:space="preserve">     </w:t>
      </w:r>
      <w:r w:rsidR="00B820F8" w:rsidRPr="00414462">
        <w:rPr>
          <w:b/>
          <w:sz w:val="40"/>
          <w:szCs w:val="40"/>
        </w:rPr>
        <w:t>08404 y 61381</w:t>
      </w:r>
      <w:r w:rsidR="00B820F8">
        <w:rPr>
          <w:b/>
          <w:sz w:val="40"/>
          <w:szCs w:val="40"/>
        </w:rPr>
        <w:tab/>
      </w:r>
      <w:r w:rsidR="00B820F8" w:rsidRPr="00DA3A13">
        <w:rPr>
          <w:b/>
        </w:rPr>
        <w:t xml:space="preserve">El otro año </w:t>
      </w:r>
      <w:proofErr w:type="gramStart"/>
      <w:r w:rsidR="00B820F8" w:rsidRPr="00DA3A13">
        <w:rPr>
          <w:b/>
        </w:rPr>
        <w:t>tocó</w:t>
      </w:r>
      <w:proofErr w:type="gramEnd"/>
      <w:r w:rsidR="00B820F8" w:rsidRPr="00DA3A13">
        <w:rPr>
          <w:b/>
        </w:rPr>
        <w:t>.</w:t>
      </w:r>
      <w:r w:rsidR="00B820F8">
        <w:rPr>
          <w:b/>
        </w:rPr>
        <w:t xml:space="preserve"> </w:t>
      </w:r>
    </w:p>
    <w:p w:rsidR="00840856" w:rsidRDefault="00B820F8" w:rsidP="008C33EF">
      <w:pPr>
        <w:pStyle w:val="Sinespaciado"/>
        <w:pBdr>
          <w:top w:val="single" w:sz="4" w:space="1" w:color="auto"/>
          <w:left w:val="single" w:sz="4" w:space="1" w:color="auto"/>
          <w:bottom w:val="single" w:sz="4" w:space="1" w:color="auto"/>
          <w:right w:val="single" w:sz="4" w:space="1" w:color="auto"/>
        </w:pBdr>
        <w:jc w:val="center"/>
        <w:rPr>
          <w:b/>
        </w:rPr>
      </w:pPr>
      <w:r>
        <w:rPr>
          <w:b/>
        </w:rPr>
        <w:t>Quizás este año también nos dé una alegría.</w:t>
      </w:r>
    </w:p>
    <w:p w:rsidR="00B820F8" w:rsidRDefault="001931BE" w:rsidP="00840856">
      <w:pPr>
        <w:pStyle w:val="Sinespaciado"/>
        <w:pBdr>
          <w:top w:val="single" w:sz="4" w:space="1" w:color="auto"/>
          <w:left w:val="single" w:sz="4" w:space="1" w:color="auto"/>
          <w:bottom w:val="single" w:sz="4" w:space="1" w:color="auto"/>
          <w:right w:val="single" w:sz="4" w:space="1" w:color="auto"/>
        </w:pBdr>
        <w:rPr>
          <w:sz w:val="21"/>
          <w:szCs w:val="21"/>
        </w:rPr>
      </w:pPr>
      <w:r>
        <w:rPr>
          <w:rFonts w:ascii="Times New Roman" w:hAnsi="Times New Roman"/>
          <w:noProof/>
          <w:sz w:val="24"/>
          <w:szCs w:val="24"/>
          <w:lang w:eastAsia="es-ES"/>
        </w:rPr>
        <w:drawing>
          <wp:anchor distT="0" distB="0" distL="114300" distR="114300" simplePos="0" relativeHeight="251663360" behindDoc="0" locked="0" layoutInCell="1" allowOverlap="1" wp14:anchorId="1A777A28" wp14:editId="74961829">
            <wp:simplePos x="0" y="0"/>
            <wp:positionH relativeFrom="margin">
              <wp:posOffset>5124450</wp:posOffset>
            </wp:positionH>
            <wp:positionV relativeFrom="margin">
              <wp:posOffset>5536565</wp:posOffset>
            </wp:positionV>
            <wp:extent cx="507365" cy="514350"/>
            <wp:effectExtent l="0" t="0" r="6985" b="0"/>
            <wp:wrapSquare wrapText="bothSides"/>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JosephFitzgerald_biking4vocationsorg_080816.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07365" cy="514350"/>
                    </a:xfrm>
                    <a:prstGeom prst="rect">
                      <a:avLst/>
                    </a:prstGeom>
                  </pic:spPr>
                </pic:pic>
              </a:graphicData>
            </a:graphic>
            <wp14:sizeRelH relativeFrom="margin">
              <wp14:pctWidth>0</wp14:pctWidth>
            </wp14:sizeRelH>
            <wp14:sizeRelV relativeFrom="margin">
              <wp14:pctHeight>0</wp14:pctHeight>
            </wp14:sizeRelV>
          </wp:anchor>
        </w:drawing>
      </w:r>
      <w:r w:rsidR="00F7399A">
        <w:rPr>
          <w:b/>
        </w:rPr>
        <w:t xml:space="preserve">                         </w:t>
      </w:r>
      <w:r w:rsidR="00B820F8">
        <w:rPr>
          <w:b/>
        </w:rPr>
        <w:t>Apresúrate a cogerlo, antes de que se acabe y te quedes sin ello.</w:t>
      </w:r>
    </w:p>
    <w:p w:rsidR="00840856" w:rsidRDefault="00840856" w:rsidP="00744D5E">
      <w:pPr>
        <w:pStyle w:val="Sinespaciado"/>
        <w:rPr>
          <w:b/>
        </w:rPr>
      </w:pPr>
    </w:p>
    <w:p w:rsidR="00744D5E" w:rsidRPr="00C35A78" w:rsidRDefault="00744D5E" w:rsidP="00744D5E">
      <w:pPr>
        <w:pStyle w:val="Sinespaciado"/>
        <w:rPr>
          <w:b/>
        </w:rPr>
      </w:pPr>
      <w:r w:rsidRPr="00D51E5E">
        <w:rPr>
          <w:b/>
        </w:rPr>
        <w:lastRenderedPageBreak/>
        <w:t>HOJA VOLANDERA</w:t>
      </w:r>
      <w:r w:rsidRPr="00C35A78">
        <w:t xml:space="preserve"> </w:t>
      </w:r>
      <w:r w:rsidRPr="00C35A78">
        <w:tab/>
        <w:t xml:space="preserve">   </w:t>
      </w:r>
      <w:r w:rsidRPr="00C35A78">
        <w:tab/>
      </w:r>
      <w:r w:rsidRPr="00C35A78">
        <w:tab/>
      </w:r>
      <w:r w:rsidRPr="00C35A78">
        <w:tab/>
      </w:r>
      <w:r>
        <w:t xml:space="preserve">            </w:t>
      </w:r>
      <w:r>
        <w:tab/>
      </w:r>
      <w:r>
        <w:tab/>
      </w:r>
      <w:r>
        <w:tab/>
        <w:t xml:space="preserve"> </w:t>
      </w:r>
      <w:r w:rsidRPr="00C35A78">
        <w:t>Nº 0</w:t>
      </w:r>
      <w:r>
        <w:t>22</w:t>
      </w:r>
      <w:r w:rsidR="000C11F6">
        <w:t>6</w:t>
      </w:r>
    </w:p>
    <w:p w:rsidR="00744D5E" w:rsidRDefault="00744D5E" w:rsidP="00744D5E">
      <w:pPr>
        <w:shd w:val="clear" w:color="auto" w:fill="FFFFFF"/>
        <w:suppressAutoHyphens w:val="0"/>
        <w:spacing w:after="75"/>
        <w:outlineLvl w:val="3"/>
      </w:pPr>
      <w:r>
        <w:rPr>
          <w:b/>
        </w:rPr>
        <w:t>PARROQUIAS DE TORANZO</w:t>
      </w:r>
    </w:p>
    <w:p w:rsidR="00744D5E" w:rsidRDefault="00744D5E" w:rsidP="00744D5E">
      <w:pPr>
        <w:ind w:right="-452"/>
      </w:pPr>
      <w:r w:rsidRPr="00D26147">
        <w:rPr>
          <w:rStyle w:val="Textoennegrita"/>
          <w:rFonts w:ascii="Helvetica" w:hAnsi="Helvetica"/>
          <w:color w:val="008080"/>
        </w:rPr>
        <w:t>Domingo X</w:t>
      </w:r>
      <w:r>
        <w:rPr>
          <w:rStyle w:val="Textoennegrita"/>
          <w:rFonts w:ascii="Helvetica" w:hAnsi="Helvetica"/>
          <w:color w:val="008080"/>
        </w:rPr>
        <w:t>X</w:t>
      </w:r>
      <w:r w:rsidRPr="00D26147">
        <w:rPr>
          <w:rStyle w:val="Textoennegrita"/>
          <w:rFonts w:ascii="Helvetica" w:hAnsi="Helvetica"/>
          <w:color w:val="008080"/>
        </w:rPr>
        <w:t xml:space="preserve"> del Tiempo Ordinario</w:t>
      </w:r>
      <w:r w:rsidRPr="004E22D9">
        <w:rPr>
          <w:rStyle w:val="Textoennegrita"/>
          <w:rFonts w:ascii="Helvetica" w:hAnsi="Helvetica"/>
          <w:color w:val="008080"/>
        </w:rPr>
        <w:t>,</w:t>
      </w:r>
      <w:r>
        <w:rPr>
          <w:rStyle w:val="Textoennegrita"/>
          <w:rFonts w:ascii="Helvetica" w:hAnsi="Helvetica"/>
          <w:color w:val="008080"/>
          <w:sz w:val="21"/>
          <w:szCs w:val="21"/>
        </w:rPr>
        <w:t xml:space="preserve"> </w:t>
      </w:r>
      <w:r w:rsidRPr="0023032D">
        <w:rPr>
          <w:rStyle w:val="Textoennegrita"/>
          <w:rFonts w:ascii="Helvetica" w:hAnsi="Helvetica"/>
          <w:color w:val="008080"/>
        </w:rPr>
        <w:t>ciclo C.</w:t>
      </w:r>
      <w:r>
        <w:tab/>
      </w:r>
      <w:r>
        <w:tab/>
        <w:t xml:space="preserve">        </w:t>
      </w:r>
      <w:r w:rsidR="005D264D">
        <w:t>14</w:t>
      </w:r>
      <w:r>
        <w:t xml:space="preserve">/08/2016 </w:t>
      </w:r>
    </w:p>
    <w:p w:rsidR="00744D5E" w:rsidRDefault="00744D5E" w:rsidP="00744D5E">
      <w:pPr>
        <w:ind w:right="-452"/>
        <w:rPr>
          <w:b/>
          <w:sz w:val="40"/>
          <w:szCs w:val="40"/>
        </w:rPr>
      </w:pPr>
      <w:r w:rsidRPr="00EA39F6">
        <w:rPr>
          <w:b/>
        </w:rPr>
        <w:t xml:space="preserve">Celebraciones y Misas durante </w:t>
      </w:r>
      <w:r>
        <w:rPr>
          <w:b/>
        </w:rPr>
        <w:t>la semana:</w:t>
      </w:r>
      <w:r w:rsidRPr="00EA39F6">
        <w:rPr>
          <w:b/>
        </w:rPr>
        <w:t xml:space="preserve"> </w:t>
      </w:r>
    </w:p>
    <w:p w:rsidR="00744D5E" w:rsidRDefault="00744D5E" w:rsidP="00744D5E">
      <w:pPr>
        <w:ind w:firstLine="708"/>
        <w:rPr>
          <w:sz w:val="7"/>
          <w:szCs w:val="8"/>
        </w:rPr>
      </w:pPr>
    </w:p>
    <w:p w:rsidR="00744D5E" w:rsidRPr="003D5FFB" w:rsidRDefault="00744D5E" w:rsidP="00744D5E">
      <w:pPr>
        <w:rPr>
          <w:b/>
        </w:rPr>
      </w:pPr>
      <w:r>
        <w:rPr>
          <w:b/>
        </w:rPr>
        <w:t xml:space="preserve">Villegar </w:t>
      </w:r>
    </w:p>
    <w:p w:rsidR="00744D5E" w:rsidRDefault="00744D5E" w:rsidP="00744D5E">
      <w:pPr>
        <w:ind w:firstLine="720"/>
        <w:rPr>
          <w:sz w:val="10"/>
          <w:szCs w:val="10"/>
        </w:rPr>
      </w:pPr>
    </w:p>
    <w:p w:rsidR="00744D5E" w:rsidRPr="004924CC" w:rsidRDefault="00744D5E" w:rsidP="00F635EB">
      <w:pPr>
        <w:rPr>
          <w:b/>
        </w:rPr>
      </w:pPr>
      <w:r>
        <w:rPr>
          <w:b/>
        </w:rPr>
        <w:t>Prases</w:t>
      </w:r>
      <w:r w:rsidR="00F635EB">
        <w:rPr>
          <w:b/>
        </w:rPr>
        <w:tab/>
      </w:r>
      <w:r>
        <w:t xml:space="preserve">Sábado  </w:t>
      </w:r>
      <w:r>
        <w:tab/>
      </w:r>
      <w:r w:rsidRPr="004924CC">
        <w:rPr>
          <w:b/>
          <w:bCs/>
        </w:rPr>
        <w:t xml:space="preserve">13 </w:t>
      </w:r>
      <w:r w:rsidRPr="004924CC">
        <w:rPr>
          <w:b/>
        </w:rPr>
        <w:t xml:space="preserve">Misa 19:00- MISA ANTONIOS Y ANTONIAS </w:t>
      </w:r>
    </w:p>
    <w:p w:rsidR="00B91445" w:rsidRPr="00B91445" w:rsidRDefault="00744D5E" w:rsidP="00B91445">
      <w:pPr>
        <w:pStyle w:val="Prrafodelista"/>
        <w:numPr>
          <w:ilvl w:val="0"/>
          <w:numId w:val="1"/>
        </w:numPr>
      </w:pPr>
      <w:r w:rsidRPr="004924CC">
        <w:rPr>
          <w:b/>
        </w:rPr>
        <w:t>EN CILLERO –</w:t>
      </w:r>
    </w:p>
    <w:p w:rsidR="00B91445" w:rsidRPr="00B91445" w:rsidRDefault="00B91445" w:rsidP="00B91445">
      <w:pPr>
        <w:ind w:firstLine="708"/>
      </w:pPr>
      <w:r>
        <w:rPr>
          <w:sz w:val="22"/>
          <w:szCs w:val="22"/>
        </w:rPr>
        <w:t>Mart</w:t>
      </w:r>
      <w:r w:rsidRPr="00B91445">
        <w:rPr>
          <w:sz w:val="22"/>
          <w:szCs w:val="22"/>
        </w:rPr>
        <w:t xml:space="preserve">es   </w:t>
      </w:r>
      <w:r w:rsidRPr="00B91445">
        <w:rPr>
          <w:b/>
          <w:sz w:val="22"/>
          <w:szCs w:val="22"/>
        </w:rPr>
        <w:t xml:space="preserve"> </w:t>
      </w:r>
      <w:r w:rsidRPr="00B91445">
        <w:rPr>
          <w:b/>
          <w:sz w:val="22"/>
          <w:szCs w:val="22"/>
        </w:rPr>
        <w:tab/>
      </w:r>
      <w:r>
        <w:rPr>
          <w:b/>
          <w:sz w:val="22"/>
          <w:szCs w:val="22"/>
        </w:rPr>
        <w:t>16</w:t>
      </w:r>
      <w:r w:rsidRPr="00B91445">
        <w:rPr>
          <w:b/>
          <w:sz w:val="22"/>
          <w:szCs w:val="22"/>
        </w:rPr>
        <w:t xml:space="preserve"> Misa 1</w:t>
      </w:r>
      <w:r>
        <w:rPr>
          <w:b/>
          <w:sz w:val="22"/>
          <w:szCs w:val="22"/>
        </w:rPr>
        <w:t>3</w:t>
      </w:r>
      <w:r w:rsidRPr="00B91445">
        <w:rPr>
          <w:b/>
          <w:sz w:val="22"/>
          <w:szCs w:val="22"/>
        </w:rPr>
        <w:t>:00-</w:t>
      </w:r>
      <w:r>
        <w:rPr>
          <w:b/>
          <w:sz w:val="22"/>
          <w:szCs w:val="22"/>
        </w:rPr>
        <w:t xml:space="preserve"> FIESTA DE SAN ROQUE.</w:t>
      </w:r>
    </w:p>
    <w:p w:rsidR="00744D5E" w:rsidRDefault="00F635EB" w:rsidP="00744D5E">
      <w:pPr>
        <w:ind w:firstLine="720"/>
        <w:rPr>
          <w:b/>
        </w:rPr>
      </w:pPr>
      <w:r>
        <w:t xml:space="preserve">Sábado  </w:t>
      </w:r>
      <w:r>
        <w:tab/>
      </w:r>
      <w:r w:rsidR="004924CC" w:rsidRPr="004924CC">
        <w:rPr>
          <w:bCs/>
        </w:rPr>
        <w:t>20</w:t>
      </w:r>
      <w:r w:rsidRPr="004924CC">
        <w:rPr>
          <w:bCs/>
        </w:rPr>
        <w:t xml:space="preserve"> </w:t>
      </w:r>
      <w:r w:rsidRPr="004924CC">
        <w:t>Misa 18:00-</w:t>
      </w:r>
      <w:r w:rsidR="004924CC">
        <w:t xml:space="preserve"> En la Parroquia</w:t>
      </w:r>
    </w:p>
    <w:p w:rsidR="00F635EB" w:rsidRPr="004E22D9" w:rsidRDefault="00F635EB" w:rsidP="00744D5E">
      <w:pPr>
        <w:ind w:firstLine="720"/>
        <w:rPr>
          <w:b/>
          <w:sz w:val="7"/>
          <w:szCs w:val="8"/>
        </w:rPr>
      </w:pPr>
    </w:p>
    <w:p w:rsidR="00744D5E" w:rsidRDefault="00744D5E" w:rsidP="00744D5E">
      <w:pPr>
        <w:rPr>
          <w:b/>
        </w:rPr>
      </w:pPr>
      <w:r>
        <w:rPr>
          <w:b/>
        </w:rPr>
        <w:t>Borleña</w:t>
      </w:r>
      <w:r>
        <w:t xml:space="preserve"> Sábado</w:t>
      </w:r>
      <w:r w:rsidRPr="009D4BFA">
        <w:rPr>
          <w:bCs/>
        </w:rPr>
        <w:t xml:space="preserve"> </w:t>
      </w:r>
      <w:r>
        <w:rPr>
          <w:bCs/>
        </w:rPr>
        <w:t xml:space="preserve">        </w:t>
      </w:r>
      <w:r w:rsidR="0050065B">
        <w:rPr>
          <w:b/>
          <w:bCs/>
        </w:rPr>
        <w:t>13</w:t>
      </w:r>
      <w:r w:rsidRPr="002800C0">
        <w:rPr>
          <w:b/>
          <w:bCs/>
        </w:rPr>
        <w:t xml:space="preserve"> </w:t>
      </w:r>
      <w:r w:rsidRPr="002800C0">
        <w:rPr>
          <w:b/>
        </w:rPr>
        <w:t>Misa 1</w:t>
      </w:r>
      <w:r w:rsidR="0050065B">
        <w:rPr>
          <w:b/>
        </w:rPr>
        <w:t>8</w:t>
      </w:r>
      <w:r w:rsidRPr="002800C0">
        <w:rPr>
          <w:b/>
        </w:rPr>
        <w:t>:00-</w:t>
      </w:r>
      <w:r w:rsidRPr="00DC27BA">
        <w:rPr>
          <w:b/>
        </w:rPr>
        <w:t xml:space="preserve"> </w:t>
      </w:r>
      <w:r w:rsidR="0050065B">
        <w:rPr>
          <w:b/>
        </w:rPr>
        <w:t>Clara Rueda Martínez-Conde,</w:t>
      </w:r>
    </w:p>
    <w:p w:rsidR="0050065B" w:rsidRPr="009D4BFA" w:rsidRDefault="0050065B" w:rsidP="0050065B">
      <w:pPr>
        <w:ind w:left="3540" w:firstLine="708"/>
      </w:pPr>
      <w:r>
        <w:rPr>
          <w:b/>
        </w:rPr>
        <w:t>Pedro Ruiz y Daniel López.</w:t>
      </w:r>
    </w:p>
    <w:p w:rsidR="00744D5E" w:rsidRPr="00C648CA" w:rsidRDefault="00744D5E" w:rsidP="00744D5E">
      <w:pPr>
        <w:ind w:firstLine="720"/>
      </w:pPr>
      <w:r>
        <w:t xml:space="preserve">Sábado  </w:t>
      </w:r>
      <w:r>
        <w:tab/>
      </w:r>
      <w:r w:rsidR="0050065B">
        <w:rPr>
          <w:bCs/>
        </w:rPr>
        <w:t>20</w:t>
      </w:r>
      <w:r w:rsidRPr="00C648CA">
        <w:rPr>
          <w:bCs/>
        </w:rPr>
        <w:t xml:space="preserve"> </w:t>
      </w:r>
      <w:r w:rsidRPr="00C648CA">
        <w:t>Misa 1</w:t>
      </w:r>
      <w:r w:rsidR="0050065B">
        <w:t>9</w:t>
      </w:r>
      <w:r w:rsidRPr="00C648CA">
        <w:t>:00-</w:t>
      </w:r>
      <w:r>
        <w:t xml:space="preserve"> </w:t>
      </w:r>
    </w:p>
    <w:p w:rsidR="00744D5E" w:rsidRPr="009D4BFA" w:rsidRDefault="00744D5E" w:rsidP="00744D5E">
      <w:pPr>
        <w:ind w:firstLine="720"/>
        <w:rPr>
          <w:b/>
          <w:sz w:val="7"/>
          <w:szCs w:val="8"/>
        </w:rPr>
      </w:pPr>
      <w:r>
        <w:t xml:space="preserve">  </w:t>
      </w:r>
      <w:r>
        <w:tab/>
      </w:r>
    </w:p>
    <w:p w:rsidR="00744D5E" w:rsidRPr="00E4195E" w:rsidRDefault="00744D5E" w:rsidP="00A02E39">
      <w:pPr>
        <w:rPr>
          <w:sz w:val="22"/>
          <w:szCs w:val="22"/>
        </w:rPr>
      </w:pPr>
      <w:r>
        <w:rPr>
          <w:b/>
        </w:rPr>
        <w:t>E</w:t>
      </w:r>
      <w:r>
        <w:rPr>
          <w:b/>
          <w:sz w:val="22"/>
          <w:szCs w:val="22"/>
        </w:rPr>
        <w:t xml:space="preserve">sponzués </w:t>
      </w:r>
      <w:r w:rsidRPr="00E4195E">
        <w:rPr>
          <w:sz w:val="22"/>
          <w:szCs w:val="22"/>
        </w:rPr>
        <w:t xml:space="preserve">Domingo  </w:t>
      </w:r>
      <w:r w:rsidRPr="00E4195E">
        <w:rPr>
          <w:b/>
          <w:sz w:val="22"/>
          <w:szCs w:val="22"/>
        </w:rPr>
        <w:t xml:space="preserve"> </w:t>
      </w:r>
      <w:r w:rsidRPr="00E4195E">
        <w:rPr>
          <w:b/>
          <w:sz w:val="22"/>
          <w:szCs w:val="22"/>
        </w:rPr>
        <w:tab/>
      </w:r>
      <w:r w:rsidR="00A02E39" w:rsidRPr="00A02E39">
        <w:rPr>
          <w:b/>
          <w:sz w:val="22"/>
          <w:szCs w:val="22"/>
        </w:rPr>
        <w:t>14</w:t>
      </w:r>
      <w:r w:rsidRPr="00A02E39">
        <w:rPr>
          <w:b/>
          <w:sz w:val="22"/>
          <w:szCs w:val="22"/>
        </w:rPr>
        <w:t xml:space="preserve"> Misa 10:00-</w:t>
      </w:r>
      <w:r w:rsidR="00A02E39">
        <w:rPr>
          <w:b/>
          <w:sz w:val="22"/>
          <w:szCs w:val="22"/>
        </w:rPr>
        <w:t xml:space="preserve"> Eugeni Terán.</w:t>
      </w:r>
    </w:p>
    <w:p w:rsidR="00A02E39" w:rsidRPr="00E4195E" w:rsidRDefault="00A02E39" w:rsidP="00A02E39">
      <w:pPr>
        <w:ind w:firstLine="720"/>
        <w:rPr>
          <w:sz w:val="22"/>
          <w:szCs w:val="22"/>
        </w:rPr>
      </w:pPr>
      <w:r>
        <w:rPr>
          <w:sz w:val="22"/>
          <w:szCs w:val="22"/>
        </w:rPr>
        <w:t xml:space="preserve">Lunes </w:t>
      </w:r>
      <w:r w:rsidRPr="00E4195E">
        <w:rPr>
          <w:sz w:val="22"/>
          <w:szCs w:val="22"/>
        </w:rPr>
        <w:t xml:space="preserve">  </w:t>
      </w:r>
      <w:r w:rsidRPr="00E4195E">
        <w:rPr>
          <w:b/>
          <w:sz w:val="22"/>
          <w:szCs w:val="22"/>
        </w:rPr>
        <w:t xml:space="preserve"> </w:t>
      </w:r>
      <w:r w:rsidRPr="00E4195E">
        <w:rPr>
          <w:b/>
          <w:sz w:val="22"/>
          <w:szCs w:val="22"/>
        </w:rPr>
        <w:tab/>
      </w:r>
      <w:r w:rsidRPr="00A02E39">
        <w:rPr>
          <w:b/>
          <w:sz w:val="22"/>
          <w:szCs w:val="22"/>
        </w:rPr>
        <w:t>15 Misa 10:00-</w:t>
      </w:r>
      <w:r>
        <w:rPr>
          <w:b/>
          <w:sz w:val="22"/>
          <w:szCs w:val="22"/>
        </w:rPr>
        <w:t xml:space="preserve"> Vicente Trueba / </w:t>
      </w:r>
      <w:proofErr w:type="spellStart"/>
      <w:r>
        <w:rPr>
          <w:b/>
          <w:sz w:val="22"/>
          <w:szCs w:val="22"/>
        </w:rPr>
        <w:t>Cion</w:t>
      </w:r>
      <w:proofErr w:type="spellEnd"/>
      <w:r>
        <w:rPr>
          <w:b/>
          <w:sz w:val="22"/>
          <w:szCs w:val="22"/>
        </w:rPr>
        <w:t xml:space="preserve"> Diego y Fam.</w:t>
      </w:r>
    </w:p>
    <w:p w:rsidR="00744D5E" w:rsidRPr="00E4195E" w:rsidRDefault="00744D5E" w:rsidP="00744D5E">
      <w:pPr>
        <w:ind w:firstLine="720"/>
        <w:rPr>
          <w:sz w:val="22"/>
          <w:szCs w:val="22"/>
        </w:rPr>
      </w:pPr>
      <w:r w:rsidRPr="00E4195E">
        <w:rPr>
          <w:sz w:val="22"/>
          <w:szCs w:val="22"/>
        </w:rPr>
        <w:t xml:space="preserve">Domingo  </w:t>
      </w:r>
      <w:r w:rsidRPr="00E4195E">
        <w:rPr>
          <w:b/>
          <w:sz w:val="22"/>
          <w:szCs w:val="22"/>
        </w:rPr>
        <w:t xml:space="preserve"> </w:t>
      </w:r>
      <w:r w:rsidRPr="00E4195E">
        <w:rPr>
          <w:b/>
          <w:sz w:val="22"/>
          <w:szCs w:val="22"/>
        </w:rPr>
        <w:tab/>
      </w:r>
      <w:r w:rsidR="00A02E39">
        <w:rPr>
          <w:sz w:val="22"/>
          <w:szCs w:val="22"/>
        </w:rPr>
        <w:t>21</w:t>
      </w:r>
      <w:r w:rsidRPr="00E4195E">
        <w:rPr>
          <w:sz w:val="22"/>
          <w:szCs w:val="22"/>
        </w:rPr>
        <w:t xml:space="preserve"> Misa 10:00-</w:t>
      </w:r>
    </w:p>
    <w:p w:rsidR="00744D5E" w:rsidRPr="00B741CB" w:rsidRDefault="00744D5E" w:rsidP="00744D5E">
      <w:pPr>
        <w:ind w:firstLine="720"/>
        <w:rPr>
          <w:sz w:val="6"/>
          <w:szCs w:val="6"/>
        </w:rPr>
      </w:pPr>
    </w:p>
    <w:p w:rsidR="00744D5E" w:rsidRPr="001E75C7" w:rsidRDefault="00744D5E" w:rsidP="00744D5E">
      <w:r>
        <w:rPr>
          <w:b/>
        </w:rPr>
        <w:t xml:space="preserve">Corvera </w:t>
      </w:r>
      <w:r>
        <w:t xml:space="preserve">Domingo </w:t>
      </w:r>
      <w:r>
        <w:tab/>
      </w:r>
      <w:r w:rsidR="00A02E39">
        <w:rPr>
          <w:b/>
        </w:rPr>
        <w:t>14</w:t>
      </w:r>
      <w:r w:rsidRPr="00B01831">
        <w:rPr>
          <w:b/>
        </w:rPr>
        <w:t xml:space="preserve"> Misa 11:00-</w:t>
      </w:r>
    </w:p>
    <w:p w:rsidR="00A02E39" w:rsidRPr="00E4195E" w:rsidRDefault="00A02E39" w:rsidP="00A02E39">
      <w:pPr>
        <w:ind w:firstLine="720"/>
        <w:rPr>
          <w:sz w:val="22"/>
          <w:szCs w:val="22"/>
        </w:rPr>
      </w:pPr>
      <w:r>
        <w:rPr>
          <w:sz w:val="22"/>
          <w:szCs w:val="22"/>
        </w:rPr>
        <w:t xml:space="preserve">Lunes </w:t>
      </w:r>
      <w:r w:rsidRPr="00E4195E">
        <w:rPr>
          <w:sz w:val="22"/>
          <w:szCs w:val="22"/>
        </w:rPr>
        <w:t xml:space="preserve">  </w:t>
      </w:r>
      <w:r w:rsidRPr="00E4195E">
        <w:rPr>
          <w:b/>
          <w:sz w:val="22"/>
          <w:szCs w:val="22"/>
        </w:rPr>
        <w:t xml:space="preserve"> </w:t>
      </w:r>
      <w:r w:rsidRPr="00E4195E">
        <w:rPr>
          <w:b/>
          <w:sz w:val="22"/>
          <w:szCs w:val="22"/>
        </w:rPr>
        <w:tab/>
      </w:r>
      <w:r w:rsidRPr="00A02E39">
        <w:rPr>
          <w:b/>
          <w:sz w:val="22"/>
          <w:szCs w:val="22"/>
        </w:rPr>
        <w:t>15 Misa 11:00-</w:t>
      </w:r>
      <w:r>
        <w:rPr>
          <w:b/>
          <w:sz w:val="22"/>
          <w:szCs w:val="22"/>
        </w:rPr>
        <w:t xml:space="preserve"> Rodolfo Hoz Calante.</w:t>
      </w:r>
    </w:p>
    <w:p w:rsidR="00744D5E" w:rsidRPr="00E4195E" w:rsidRDefault="00744D5E" w:rsidP="00744D5E">
      <w:pPr>
        <w:ind w:left="720"/>
        <w:rPr>
          <w:sz w:val="22"/>
          <w:szCs w:val="22"/>
        </w:rPr>
      </w:pPr>
      <w:r w:rsidRPr="00E4195E">
        <w:rPr>
          <w:sz w:val="22"/>
          <w:szCs w:val="22"/>
        </w:rPr>
        <w:t xml:space="preserve">Domingo  </w:t>
      </w:r>
      <w:r w:rsidRPr="00E4195E">
        <w:rPr>
          <w:b/>
          <w:sz w:val="22"/>
          <w:szCs w:val="22"/>
        </w:rPr>
        <w:t xml:space="preserve"> </w:t>
      </w:r>
      <w:r w:rsidRPr="00E4195E">
        <w:rPr>
          <w:b/>
          <w:sz w:val="22"/>
          <w:szCs w:val="22"/>
        </w:rPr>
        <w:tab/>
      </w:r>
      <w:r w:rsidR="00A02E39">
        <w:rPr>
          <w:sz w:val="22"/>
          <w:szCs w:val="22"/>
        </w:rPr>
        <w:t>21</w:t>
      </w:r>
      <w:r w:rsidRPr="00E4195E">
        <w:rPr>
          <w:sz w:val="22"/>
          <w:szCs w:val="22"/>
        </w:rPr>
        <w:t xml:space="preserve"> Misa 11:00- </w:t>
      </w:r>
      <w:r w:rsidR="001B1612">
        <w:rPr>
          <w:sz w:val="22"/>
          <w:szCs w:val="22"/>
        </w:rPr>
        <w:t xml:space="preserve">F. Rueda Martínez Conde </w:t>
      </w:r>
      <w:proofErr w:type="spellStart"/>
      <w:r w:rsidR="001B1612">
        <w:rPr>
          <w:sz w:val="22"/>
          <w:szCs w:val="22"/>
        </w:rPr>
        <w:t>Iturrate</w:t>
      </w:r>
      <w:proofErr w:type="spellEnd"/>
      <w:r w:rsidR="001B1612">
        <w:rPr>
          <w:sz w:val="22"/>
          <w:szCs w:val="22"/>
        </w:rPr>
        <w:t>.</w:t>
      </w:r>
    </w:p>
    <w:p w:rsidR="00744D5E" w:rsidRPr="00FF6F5E" w:rsidRDefault="00744D5E" w:rsidP="00744D5E">
      <w:pPr>
        <w:ind w:left="720"/>
        <w:rPr>
          <w:b/>
          <w:sz w:val="7"/>
          <w:szCs w:val="8"/>
        </w:rPr>
      </w:pPr>
    </w:p>
    <w:p w:rsidR="00744D5E" w:rsidRDefault="00744D5E" w:rsidP="00744D5E">
      <w:r>
        <w:rPr>
          <w:b/>
        </w:rPr>
        <w:t xml:space="preserve">Quintana </w:t>
      </w:r>
      <w:r>
        <w:t xml:space="preserve">Domingo    </w:t>
      </w:r>
      <w:r w:rsidR="00A02E39" w:rsidRPr="00A02E39">
        <w:rPr>
          <w:b/>
          <w:bCs/>
        </w:rPr>
        <w:t>14</w:t>
      </w:r>
      <w:r w:rsidRPr="00A02E39">
        <w:rPr>
          <w:b/>
        </w:rPr>
        <w:t xml:space="preserve"> Misa 12:00-</w:t>
      </w:r>
      <w:r w:rsidRPr="00F4458A">
        <w:t xml:space="preserve"> </w:t>
      </w:r>
    </w:p>
    <w:p w:rsidR="00A02E39" w:rsidRPr="00A02E39" w:rsidRDefault="00A02E39" w:rsidP="00A02E39">
      <w:pPr>
        <w:ind w:firstLine="720"/>
        <w:rPr>
          <w:b/>
          <w:sz w:val="22"/>
          <w:szCs w:val="22"/>
        </w:rPr>
      </w:pPr>
      <w:r>
        <w:rPr>
          <w:sz w:val="22"/>
          <w:szCs w:val="22"/>
        </w:rPr>
        <w:t xml:space="preserve">Lunes </w:t>
      </w:r>
      <w:r w:rsidRPr="00E4195E">
        <w:rPr>
          <w:sz w:val="22"/>
          <w:szCs w:val="22"/>
        </w:rPr>
        <w:t xml:space="preserve">  </w:t>
      </w:r>
      <w:r w:rsidRPr="00E4195E">
        <w:rPr>
          <w:b/>
          <w:sz w:val="22"/>
          <w:szCs w:val="22"/>
        </w:rPr>
        <w:t xml:space="preserve"> </w:t>
      </w:r>
      <w:r w:rsidRPr="00E4195E">
        <w:rPr>
          <w:b/>
          <w:sz w:val="22"/>
          <w:szCs w:val="22"/>
        </w:rPr>
        <w:tab/>
      </w:r>
      <w:r w:rsidRPr="00A02E39">
        <w:rPr>
          <w:b/>
          <w:sz w:val="22"/>
          <w:szCs w:val="22"/>
        </w:rPr>
        <w:t>15 Misa 1</w:t>
      </w:r>
      <w:r>
        <w:rPr>
          <w:b/>
          <w:sz w:val="22"/>
          <w:szCs w:val="22"/>
        </w:rPr>
        <w:t>2</w:t>
      </w:r>
      <w:r w:rsidRPr="00A02E39">
        <w:rPr>
          <w:b/>
          <w:sz w:val="22"/>
          <w:szCs w:val="22"/>
        </w:rPr>
        <w:t>:00-</w:t>
      </w:r>
    </w:p>
    <w:p w:rsidR="00744D5E" w:rsidRPr="00E4195E" w:rsidRDefault="00744D5E" w:rsidP="00744D5E">
      <w:pPr>
        <w:ind w:left="720"/>
        <w:rPr>
          <w:sz w:val="22"/>
          <w:szCs w:val="22"/>
        </w:rPr>
      </w:pPr>
      <w:r w:rsidRPr="00E4195E">
        <w:rPr>
          <w:sz w:val="22"/>
          <w:szCs w:val="22"/>
        </w:rPr>
        <w:t xml:space="preserve">Domingo  </w:t>
      </w:r>
      <w:r w:rsidRPr="00E4195E">
        <w:rPr>
          <w:b/>
          <w:sz w:val="22"/>
          <w:szCs w:val="22"/>
        </w:rPr>
        <w:t xml:space="preserve"> </w:t>
      </w:r>
      <w:r w:rsidRPr="00E4195E">
        <w:rPr>
          <w:b/>
          <w:sz w:val="22"/>
          <w:szCs w:val="22"/>
        </w:rPr>
        <w:tab/>
      </w:r>
      <w:r w:rsidR="00A02E39">
        <w:rPr>
          <w:sz w:val="22"/>
          <w:szCs w:val="22"/>
        </w:rPr>
        <w:t>21</w:t>
      </w:r>
      <w:r w:rsidRPr="00E4195E">
        <w:rPr>
          <w:sz w:val="22"/>
          <w:szCs w:val="22"/>
        </w:rPr>
        <w:t xml:space="preserve"> Misa 12:00-</w:t>
      </w:r>
      <w:r w:rsidR="00061706">
        <w:rPr>
          <w:sz w:val="22"/>
          <w:szCs w:val="22"/>
        </w:rPr>
        <w:t xml:space="preserve"> A la Virgen del Moral.</w:t>
      </w:r>
    </w:p>
    <w:p w:rsidR="00744D5E" w:rsidRPr="002A0CE0" w:rsidRDefault="00744D5E" w:rsidP="00744D5E">
      <w:pPr>
        <w:ind w:firstLine="720"/>
        <w:rPr>
          <w:b/>
          <w:bCs/>
          <w:sz w:val="6"/>
          <w:szCs w:val="6"/>
        </w:rPr>
      </w:pPr>
      <w:r w:rsidRPr="002A0CE0">
        <w:rPr>
          <w:b/>
          <w:sz w:val="6"/>
          <w:szCs w:val="6"/>
        </w:rPr>
        <w:tab/>
      </w:r>
    </w:p>
    <w:p w:rsidR="00B820F8" w:rsidRDefault="00744D5E" w:rsidP="00B820F8">
      <w:pPr>
        <w:rPr>
          <w:b/>
          <w:sz w:val="22"/>
          <w:szCs w:val="22"/>
        </w:rPr>
      </w:pPr>
      <w:r>
        <w:rPr>
          <w:b/>
        </w:rPr>
        <w:t xml:space="preserve">Castillo   </w:t>
      </w:r>
      <w:r>
        <w:t xml:space="preserve">Domingo    </w:t>
      </w:r>
      <w:r>
        <w:tab/>
      </w:r>
      <w:r w:rsidR="00A02E39" w:rsidRPr="00A02E39">
        <w:rPr>
          <w:b/>
          <w:bCs/>
        </w:rPr>
        <w:t>14</w:t>
      </w:r>
      <w:r w:rsidRPr="00A02E39">
        <w:rPr>
          <w:b/>
          <w:bCs/>
        </w:rPr>
        <w:t xml:space="preserve"> </w:t>
      </w:r>
      <w:r w:rsidRPr="00A02E39">
        <w:rPr>
          <w:b/>
        </w:rPr>
        <w:t xml:space="preserve">Misa 13:00- </w:t>
      </w:r>
      <w:r w:rsidR="00A02E39" w:rsidRPr="00A02E39">
        <w:rPr>
          <w:b/>
          <w:sz w:val="22"/>
          <w:szCs w:val="22"/>
        </w:rPr>
        <w:t xml:space="preserve">En el Carmen: </w:t>
      </w:r>
    </w:p>
    <w:p w:rsidR="00744D5E" w:rsidRDefault="00B820F8" w:rsidP="00B820F8">
      <w:pPr>
        <w:ind w:left="1416" w:firstLine="708"/>
        <w:rPr>
          <w:b/>
          <w:sz w:val="22"/>
          <w:szCs w:val="22"/>
        </w:rPr>
      </w:pPr>
      <w:r>
        <w:rPr>
          <w:b/>
          <w:sz w:val="22"/>
          <w:szCs w:val="22"/>
        </w:rPr>
        <w:t xml:space="preserve"> </w:t>
      </w:r>
      <w:r w:rsidR="00A02E39" w:rsidRPr="00A02E39">
        <w:rPr>
          <w:b/>
          <w:sz w:val="22"/>
          <w:szCs w:val="22"/>
        </w:rPr>
        <w:t>Salida de cofrade de</w:t>
      </w:r>
      <w:r>
        <w:rPr>
          <w:b/>
          <w:sz w:val="22"/>
          <w:szCs w:val="22"/>
        </w:rPr>
        <w:t xml:space="preserve"> Concepción Gutiérrez González.</w:t>
      </w:r>
    </w:p>
    <w:p w:rsidR="00B820F8" w:rsidRPr="00DF7876" w:rsidRDefault="00B820F8" w:rsidP="00B820F8">
      <w:pPr>
        <w:ind w:left="1416"/>
        <w:rPr>
          <w:b/>
        </w:rPr>
      </w:pPr>
      <w:r>
        <w:rPr>
          <w:b/>
          <w:sz w:val="22"/>
          <w:szCs w:val="22"/>
        </w:rPr>
        <w:t xml:space="preserve">        </w:t>
      </w:r>
      <w:r>
        <w:rPr>
          <w:b/>
          <w:sz w:val="22"/>
          <w:szCs w:val="22"/>
        </w:rPr>
        <w:tab/>
        <w:t xml:space="preserve"> Primera Comunión de Olga y Marco Sánchez Alonso.</w:t>
      </w:r>
    </w:p>
    <w:p w:rsidR="00744D5E" w:rsidRPr="00B83B82" w:rsidRDefault="00744D5E" w:rsidP="00A02E39">
      <w:pPr>
        <w:ind w:firstLine="720"/>
        <w:rPr>
          <w:b/>
          <w:sz w:val="22"/>
          <w:szCs w:val="22"/>
        </w:rPr>
      </w:pPr>
      <w:r w:rsidRPr="00E4195E">
        <w:rPr>
          <w:sz w:val="22"/>
          <w:szCs w:val="22"/>
        </w:rPr>
        <w:t xml:space="preserve"> </w:t>
      </w:r>
      <w:r w:rsidR="00A02E39">
        <w:rPr>
          <w:b/>
          <w:sz w:val="22"/>
          <w:szCs w:val="22"/>
        </w:rPr>
        <w:t xml:space="preserve"> </w:t>
      </w:r>
      <w:r w:rsidR="00A02E39">
        <w:rPr>
          <w:sz w:val="22"/>
          <w:szCs w:val="22"/>
        </w:rPr>
        <w:t xml:space="preserve">Lunes </w:t>
      </w:r>
      <w:r w:rsidR="00A02E39" w:rsidRPr="00E4195E">
        <w:rPr>
          <w:sz w:val="22"/>
          <w:szCs w:val="22"/>
        </w:rPr>
        <w:t xml:space="preserve">  </w:t>
      </w:r>
      <w:r w:rsidR="00A02E39" w:rsidRPr="00E4195E">
        <w:rPr>
          <w:b/>
          <w:sz w:val="22"/>
          <w:szCs w:val="22"/>
        </w:rPr>
        <w:t xml:space="preserve"> </w:t>
      </w:r>
      <w:r w:rsidR="00A02E39" w:rsidRPr="00E4195E">
        <w:rPr>
          <w:b/>
          <w:sz w:val="22"/>
          <w:szCs w:val="22"/>
        </w:rPr>
        <w:tab/>
      </w:r>
      <w:r w:rsidR="00A02E39" w:rsidRPr="00A02E39">
        <w:rPr>
          <w:b/>
          <w:sz w:val="22"/>
          <w:szCs w:val="22"/>
        </w:rPr>
        <w:t>15 Misa 1</w:t>
      </w:r>
      <w:r w:rsidR="00A02E39">
        <w:rPr>
          <w:b/>
          <w:sz w:val="22"/>
          <w:szCs w:val="22"/>
        </w:rPr>
        <w:t>3</w:t>
      </w:r>
      <w:r w:rsidR="00A02E39" w:rsidRPr="00A02E39">
        <w:rPr>
          <w:b/>
          <w:sz w:val="22"/>
          <w:szCs w:val="22"/>
        </w:rPr>
        <w:t>:00-</w:t>
      </w:r>
      <w:r w:rsidR="00A02E39">
        <w:rPr>
          <w:b/>
          <w:sz w:val="22"/>
          <w:szCs w:val="22"/>
        </w:rPr>
        <w:t xml:space="preserve"> </w:t>
      </w:r>
      <w:r w:rsidRPr="00B83B82">
        <w:rPr>
          <w:b/>
          <w:sz w:val="22"/>
          <w:szCs w:val="22"/>
        </w:rPr>
        <w:t>En el Carmen: Salida de cofrade de</w:t>
      </w:r>
    </w:p>
    <w:p w:rsidR="00744D5E" w:rsidRPr="00B83B82" w:rsidRDefault="00A02E39" w:rsidP="00744D5E">
      <w:pPr>
        <w:ind w:left="2880" w:firstLine="720"/>
        <w:rPr>
          <w:b/>
          <w:sz w:val="22"/>
          <w:szCs w:val="22"/>
        </w:rPr>
      </w:pPr>
      <w:r w:rsidRPr="00B83B82">
        <w:rPr>
          <w:b/>
          <w:sz w:val="22"/>
          <w:szCs w:val="22"/>
        </w:rPr>
        <w:t>Asunción Alonso Franco</w:t>
      </w:r>
      <w:r w:rsidR="00744D5E" w:rsidRPr="00B83B82">
        <w:rPr>
          <w:b/>
          <w:sz w:val="22"/>
          <w:szCs w:val="22"/>
        </w:rPr>
        <w:t>.</w:t>
      </w:r>
    </w:p>
    <w:p w:rsidR="00362A46" w:rsidRDefault="00A02E39" w:rsidP="00744D5E">
      <w:pPr>
        <w:ind w:left="720"/>
        <w:rPr>
          <w:sz w:val="22"/>
          <w:szCs w:val="22"/>
        </w:rPr>
      </w:pPr>
      <w:r w:rsidRPr="00E4195E">
        <w:rPr>
          <w:sz w:val="22"/>
          <w:szCs w:val="22"/>
        </w:rPr>
        <w:t xml:space="preserve">Domingo </w:t>
      </w:r>
      <w:r>
        <w:rPr>
          <w:sz w:val="22"/>
          <w:szCs w:val="22"/>
        </w:rPr>
        <w:tab/>
        <w:t>21</w:t>
      </w:r>
      <w:r w:rsidRPr="00E4195E">
        <w:rPr>
          <w:sz w:val="22"/>
          <w:szCs w:val="22"/>
        </w:rPr>
        <w:t xml:space="preserve"> Misa 1</w:t>
      </w:r>
      <w:r>
        <w:rPr>
          <w:sz w:val="22"/>
          <w:szCs w:val="22"/>
        </w:rPr>
        <w:t>3</w:t>
      </w:r>
      <w:r w:rsidRPr="00E4195E">
        <w:rPr>
          <w:sz w:val="22"/>
          <w:szCs w:val="22"/>
        </w:rPr>
        <w:t>:00-</w:t>
      </w:r>
      <w:r w:rsidR="00362A46">
        <w:rPr>
          <w:sz w:val="22"/>
          <w:szCs w:val="22"/>
        </w:rPr>
        <w:t xml:space="preserve"> Carlota Rebolledo Rueda (2º </w:t>
      </w:r>
      <w:proofErr w:type="spellStart"/>
      <w:r w:rsidR="00362A46">
        <w:rPr>
          <w:sz w:val="22"/>
          <w:szCs w:val="22"/>
        </w:rPr>
        <w:t>Aniv</w:t>
      </w:r>
      <w:proofErr w:type="spellEnd"/>
      <w:r w:rsidR="00362A46">
        <w:rPr>
          <w:sz w:val="22"/>
          <w:szCs w:val="22"/>
        </w:rPr>
        <w:t xml:space="preserve">) y </w:t>
      </w:r>
    </w:p>
    <w:p w:rsidR="00744D5E" w:rsidRDefault="00362A46" w:rsidP="00744D5E">
      <w:pPr>
        <w:ind w:left="720"/>
        <w:rPr>
          <w:sz w:val="22"/>
          <w:szCs w:val="22"/>
        </w:rPr>
      </w:pPr>
      <w:r>
        <w:rPr>
          <w:sz w:val="22"/>
          <w:szCs w:val="22"/>
        </w:rPr>
        <w:tab/>
      </w:r>
      <w:r>
        <w:rPr>
          <w:sz w:val="22"/>
          <w:szCs w:val="22"/>
        </w:rPr>
        <w:tab/>
        <w:t xml:space="preserve">    Fernando Gutiérrez / Gema, Tomás, Jovita y Consuelo.</w:t>
      </w:r>
    </w:p>
    <w:p w:rsidR="00744D5E" w:rsidRPr="00B83B82" w:rsidRDefault="00744D5E" w:rsidP="00744D5E">
      <w:pPr>
        <w:ind w:left="720"/>
        <w:rPr>
          <w:sz w:val="10"/>
          <w:szCs w:val="10"/>
        </w:rPr>
      </w:pPr>
    </w:p>
    <w:p w:rsidR="00730FB4" w:rsidRPr="001931BE" w:rsidRDefault="005561B7" w:rsidP="00730FB4">
      <w:pPr>
        <w:pStyle w:val="Sinespaciado"/>
        <w:rPr>
          <w:rFonts w:ascii="Times New Roman" w:hAnsi="Times New Roman"/>
          <w:sz w:val="20"/>
          <w:szCs w:val="20"/>
        </w:rPr>
      </w:pPr>
      <w:hyperlink r:id="rId16" w:history="1">
        <w:r w:rsidR="00730FB4" w:rsidRPr="001931BE">
          <w:rPr>
            <w:rStyle w:val="Hipervnculo"/>
            <w:rFonts w:ascii="Times New Roman" w:hAnsi="Times New Roman"/>
            <w:b/>
            <w:bCs/>
            <w:sz w:val="20"/>
            <w:szCs w:val="20"/>
            <w:u w:val="none"/>
          </w:rPr>
          <w:t>DE</w:t>
        </w:r>
      </w:hyperlink>
      <w:r w:rsidR="00730FB4" w:rsidRPr="001931BE">
        <w:rPr>
          <w:rFonts w:ascii="Times New Roman" w:hAnsi="Times New Roman"/>
          <w:b/>
          <w:sz w:val="20"/>
          <w:szCs w:val="20"/>
        </w:rPr>
        <w:t xml:space="preserve"> SER ATLETA OLÍMPICO PASA A SER SACERDOTE Y GUÍA DE NUEVAS VOCACIONES</w:t>
      </w:r>
      <w:r w:rsidR="00730FB4" w:rsidRPr="001931BE">
        <w:rPr>
          <w:rFonts w:ascii="Times New Roman" w:hAnsi="Times New Roman"/>
          <w:sz w:val="20"/>
          <w:szCs w:val="20"/>
        </w:rPr>
        <w:t xml:space="preserve">: </w:t>
      </w:r>
      <w:r w:rsidR="00730FB4" w:rsidRPr="001931BE">
        <w:rPr>
          <w:rFonts w:ascii="Times New Roman" w:hAnsi="Times New Roman"/>
          <w:sz w:val="21"/>
          <w:szCs w:val="21"/>
        </w:rPr>
        <w:t xml:space="preserve">El director de vocaciones de la diócesis de Rockville Centre en Nueva York (Estados Unidos), P. </w:t>
      </w:r>
      <w:proofErr w:type="spellStart"/>
      <w:r w:rsidR="00730FB4" w:rsidRPr="001931BE">
        <w:rPr>
          <w:rFonts w:ascii="Times New Roman" w:hAnsi="Times New Roman"/>
          <w:sz w:val="21"/>
          <w:szCs w:val="21"/>
        </w:rPr>
        <w:t>Joe</w:t>
      </w:r>
      <w:proofErr w:type="spellEnd"/>
      <w:r w:rsidR="00730FB4" w:rsidRPr="001931BE">
        <w:rPr>
          <w:rFonts w:ascii="Times New Roman" w:hAnsi="Times New Roman"/>
          <w:sz w:val="21"/>
          <w:szCs w:val="21"/>
        </w:rPr>
        <w:t xml:space="preserve"> </w:t>
      </w:r>
      <w:proofErr w:type="spellStart"/>
      <w:r w:rsidR="00730FB4" w:rsidRPr="001931BE">
        <w:rPr>
          <w:rFonts w:ascii="Times New Roman" w:hAnsi="Times New Roman"/>
          <w:sz w:val="21"/>
          <w:szCs w:val="21"/>
        </w:rPr>
        <w:t>Fitzgerald</w:t>
      </w:r>
      <w:proofErr w:type="spellEnd"/>
      <w:r w:rsidR="00730FB4" w:rsidRPr="001931BE">
        <w:rPr>
          <w:rFonts w:ascii="Times New Roman" w:hAnsi="Times New Roman"/>
          <w:sz w:val="21"/>
          <w:szCs w:val="21"/>
        </w:rPr>
        <w:t>, fue un atleta que compitió en los Juegos Olímpicos de Atlanta 1996, pero que hoy se dedica a guiar a los llamados al sacerdocio.</w:t>
      </w:r>
    </w:p>
    <w:p w:rsidR="00744D5E" w:rsidRPr="00DF35A7" w:rsidRDefault="00744D5E" w:rsidP="00744D5E">
      <w:pPr>
        <w:ind w:firstLine="720"/>
        <w:rPr>
          <w:sz w:val="6"/>
          <w:szCs w:val="6"/>
        </w:rPr>
      </w:pPr>
    </w:p>
    <w:p w:rsidR="00744D5E" w:rsidRPr="00C67E1B" w:rsidRDefault="00744D5E" w:rsidP="00744D5E">
      <w:pPr>
        <w:ind w:firstLine="142"/>
        <w:rPr>
          <w:sz w:val="6"/>
          <w:szCs w:val="6"/>
        </w:rPr>
      </w:pPr>
    </w:p>
    <w:p w:rsidR="00744D5E" w:rsidRPr="00E4195E" w:rsidRDefault="00744D5E" w:rsidP="00744D5E">
      <w:pPr>
        <w:pStyle w:val="Sinespaciado"/>
        <w:pBdr>
          <w:top w:val="single" w:sz="4" w:space="1" w:color="auto"/>
          <w:left w:val="single" w:sz="4" w:space="4" w:color="auto"/>
          <w:bottom w:val="single" w:sz="4" w:space="1" w:color="auto"/>
          <w:right w:val="single" w:sz="4" w:space="4" w:color="auto"/>
        </w:pBdr>
        <w:rPr>
          <w:rFonts w:asciiTheme="majorHAnsi" w:hAnsiTheme="majorHAnsi"/>
          <w:sz w:val="20"/>
          <w:szCs w:val="20"/>
        </w:rPr>
      </w:pPr>
      <w:r w:rsidRPr="00E4195E">
        <w:rPr>
          <w:rFonts w:asciiTheme="majorHAnsi" w:hAnsiTheme="majorHAnsi"/>
          <w:sz w:val="20"/>
          <w:szCs w:val="20"/>
        </w:rPr>
        <w:t xml:space="preserve">Móvil de D. Enrique 699320057 </w:t>
      </w:r>
    </w:p>
    <w:p w:rsidR="004E75D1" w:rsidRDefault="00744D5E" w:rsidP="00B83B82">
      <w:pPr>
        <w:pBdr>
          <w:top w:val="single" w:sz="4" w:space="1" w:color="auto"/>
          <w:left w:val="single" w:sz="4" w:space="4" w:color="auto"/>
          <w:bottom w:val="single" w:sz="4" w:space="1" w:color="auto"/>
          <w:right w:val="single" w:sz="4" w:space="4" w:color="auto"/>
        </w:pBdr>
      </w:pPr>
      <w:r w:rsidRPr="00E4195E">
        <w:rPr>
          <w:rFonts w:asciiTheme="majorHAnsi" w:hAnsiTheme="majorHAnsi"/>
          <w:sz w:val="20"/>
          <w:szCs w:val="20"/>
        </w:rPr>
        <w:t xml:space="preserve">Correo electrónico </w:t>
      </w:r>
      <w:hyperlink r:id="rId17" w:history="1">
        <w:r w:rsidRPr="00E4195E">
          <w:rPr>
            <w:rStyle w:val="Hipervnculo"/>
            <w:rFonts w:asciiTheme="majorHAnsi" w:hAnsiTheme="majorHAnsi"/>
            <w:sz w:val="20"/>
            <w:szCs w:val="20"/>
          </w:rPr>
          <w:t>padrenrique4@gmail.com</w:t>
        </w:r>
      </w:hyperlink>
    </w:p>
    <w:sectPr w:rsidR="004E75D1" w:rsidSect="00744D5E">
      <w:pgSz w:w="16838" w:h="11906" w:orient="landscape"/>
      <w:pgMar w:top="720" w:right="720" w:bottom="720" w:left="720" w:header="0" w:footer="0" w:gutter="0"/>
      <w:cols w:num="2" w:space="74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9874F4"/>
    <w:multiLevelType w:val="hybridMultilevel"/>
    <w:tmpl w:val="8794A880"/>
    <w:lvl w:ilvl="0" w:tplc="3E6C0ED6">
      <w:numFmt w:val="bullet"/>
      <w:lvlText w:val="–"/>
      <w:lvlJc w:val="left"/>
      <w:pPr>
        <w:ind w:left="4680" w:hanging="360"/>
      </w:pPr>
      <w:rPr>
        <w:rFonts w:ascii="Times New Roman" w:eastAsia="Times New Roman" w:hAnsi="Times New Roman" w:cs="Times New Roman" w:hint="default"/>
      </w:rPr>
    </w:lvl>
    <w:lvl w:ilvl="1" w:tplc="0C0A0003" w:tentative="1">
      <w:start w:val="1"/>
      <w:numFmt w:val="bullet"/>
      <w:lvlText w:val="o"/>
      <w:lvlJc w:val="left"/>
      <w:pPr>
        <w:ind w:left="5400" w:hanging="360"/>
      </w:pPr>
      <w:rPr>
        <w:rFonts w:ascii="Courier New" w:hAnsi="Courier New" w:cs="Courier New" w:hint="default"/>
      </w:rPr>
    </w:lvl>
    <w:lvl w:ilvl="2" w:tplc="0C0A0005" w:tentative="1">
      <w:start w:val="1"/>
      <w:numFmt w:val="bullet"/>
      <w:lvlText w:val=""/>
      <w:lvlJc w:val="left"/>
      <w:pPr>
        <w:ind w:left="6120" w:hanging="360"/>
      </w:pPr>
      <w:rPr>
        <w:rFonts w:ascii="Wingdings" w:hAnsi="Wingdings" w:hint="default"/>
      </w:rPr>
    </w:lvl>
    <w:lvl w:ilvl="3" w:tplc="0C0A0001" w:tentative="1">
      <w:start w:val="1"/>
      <w:numFmt w:val="bullet"/>
      <w:lvlText w:val=""/>
      <w:lvlJc w:val="left"/>
      <w:pPr>
        <w:ind w:left="6840" w:hanging="360"/>
      </w:pPr>
      <w:rPr>
        <w:rFonts w:ascii="Symbol" w:hAnsi="Symbol" w:hint="default"/>
      </w:rPr>
    </w:lvl>
    <w:lvl w:ilvl="4" w:tplc="0C0A0003" w:tentative="1">
      <w:start w:val="1"/>
      <w:numFmt w:val="bullet"/>
      <w:lvlText w:val="o"/>
      <w:lvlJc w:val="left"/>
      <w:pPr>
        <w:ind w:left="7560" w:hanging="360"/>
      </w:pPr>
      <w:rPr>
        <w:rFonts w:ascii="Courier New" w:hAnsi="Courier New" w:cs="Courier New" w:hint="default"/>
      </w:rPr>
    </w:lvl>
    <w:lvl w:ilvl="5" w:tplc="0C0A0005" w:tentative="1">
      <w:start w:val="1"/>
      <w:numFmt w:val="bullet"/>
      <w:lvlText w:val=""/>
      <w:lvlJc w:val="left"/>
      <w:pPr>
        <w:ind w:left="8280" w:hanging="360"/>
      </w:pPr>
      <w:rPr>
        <w:rFonts w:ascii="Wingdings" w:hAnsi="Wingdings" w:hint="default"/>
      </w:rPr>
    </w:lvl>
    <w:lvl w:ilvl="6" w:tplc="0C0A0001" w:tentative="1">
      <w:start w:val="1"/>
      <w:numFmt w:val="bullet"/>
      <w:lvlText w:val=""/>
      <w:lvlJc w:val="left"/>
      <w:pPr>
        <w:ind w:left="9000" w:hanging="360"/>
      </w:pPr>
      <w:rPr>
        <w:rFonts w:ascii="Symbol" w:hAnsi="Symbol" w:hint="default"/>
      </w:rPr>
    </w:lvl>
    <w:lvl w:ilvl="7" w:tplc="0C0A0003" w:tentative="1">
      <w:start w:val="1"/>
      <w:numFmt w:val="bullet"/>
      <w:lvlText w:val="o"/>
      <w:lvlJc w:val="left"/>
      <w:pPr>
        <w:ind w:left="9720" w:hanging="360"/>
      </w:pPr>
      <w:rPr>
        <w:rFonts w:ascii="Courier New" w:hAnsi="Courier New" w:cs="Courier New" w:hint="default"/>
      </w:rPr>
    </w:lvl>
    <w:lvl w:ilvl="8" w:tplc="0C0A0005" w:tentative="1">
      <w:start w:val="1"/>
      <w:numFmt w:val="bullet"/>
      <w:lvlText w:val=""/>
      <w:lvlJc w:val="left"/>
      <w:pPr>
        <w:ind w:left="104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D5E"/>
    <w:rsid w:val="00061706"/>
    <w:rsid w:val="000C11F6"/>
    <w:rsid w:val="001817E2"/>
    <w:rsid w:val="001931BE"/>
    <w:rsid w:val="001B1612"/>
    <w:rsid w:val="00362A46"/>
    <w:rsid w:val="004924CC"/>
    <w:rsid w:val="004E75D1"/>
    <w:rsid w:val="0050065B"/>
    <w:rsid w:val="005561B7"/>
    <w:rsid w:val="005A67F9"/>
    <w:rsid w:val="005B2CFA"/>
    <w:rsid w:val="005D264D"/>
    <w:rsid w:val="00730FB4"/>
    <w:rsid w:val="00744D5E"/>
    <w:rsid w:val="00840856"/>
    <w:rsid w:val="008C33EF"/>
    <w:rsid w:val="00A02E39"/>
    <w:rsid w:val="00A66023"/>
    <w:rsid w:val="00AD7BD8"/>
    <w:rsid w:val="00B22B66"/>
    <w:rsid w:val="00B820F8"/>
    <w:rsid w:val="00B83B82"/>
    <w:rsid w:val="00B91445"/>
    <w:rsid w:val="00DB1146"/>
    <w:rsid w:val="00E75B90"/>
    <w:rsid w:val="00E931B4"/>
    <w:rsid w:val="00F635EB"/>
    <w:rsid w:val="00F7399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D5E"/>
    <w:pPr>
      <w:suppressAutoHyphens/>
      <w:spacing w:after="0" w:line="240" w:lineRule="auto"/>
    </w:pPr>
    <w:rPr>
      <w:rFonts w:ascii="Times New Roman" w:eastAsia="Times New Roman" w:hAnsi="Times New Roman" w:cs="Times New Roman"/>
      <w:color w:val="00000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744D5E"/>
    <w:rPr>
      <w:b/>
      <w:bCs/>
    </w:rPr>
  </w:style>
  <w:style w:type="paragraph" w:styleId="Sinespaciado">
    <w:name w:val="No Spacing"/>
    <w:uiPriority w:val="1"/>
    <w:qFormat/>
    <w:rsid w:val="00744D5E"/>
    <w:pPr>
      <w:suppressAutoHyphens/>
      <w:spacing w:after="0"/>
    </w:pPr>
    <w:rPr>
      <w:rFonts w:ascii="Calibri" w:eastAsia="Calibri" w:hAnsi="Calibri" w:cs="Times New Roman"/>
      <w:color w:val="00000A"/>
    </w:rPr>
  </w:style>
  <w:style w:type="character" w:styleId="Hipervnculo">
    <w:name w:val="Hyperlink"/>
    <w:basedOn w:val="Fuentedeprrafopredeter"/>
    <w:uiPriority w:val="99"/>
    <w:unhideWhenUsed/>
    <w:rsid w:val="00744D5E"/>
    <w:rPr>
      <w:color w:val="333333"/>
      <w:sz w:val="15"/>
      <w:szCs w:val="15"/>
      <w:u w:val="single"/>
    </w:rPr>
  </w:style>
  <w:style w:type="paragraph" w:styleId="Prrafodelista">
    <w:name w:val="List Paragraph"/>
    <w:basedOn w:val="Normal"/>
    <w:uiPriority w:val="34"/>
    <w:qFormat/>
    <w:rsid w:val="00744D5E"/>
    <w:pPr>
      <w:ind w:left="720"/>
      <w:contextualSpacing/>
    </w:pPr>
  </w:style>
  <w:style w:type="character" w:customStyle="1" w:styleId="noticialistfecha">
    <w:name w:val="noticia_list_fecha"/>
    <w:basedOn w:val="Fuentedeprrafopredeter"/>
    <w:rsid w:val="00E75B90"/>
  </w:style>
  <w:style w:type="paragraph" w:styleId="Textodeglobo">
    <w:name w:val="Balloon Text"/>
    <w:basedOn w:val="Normal"/>
    <w:link w:val="TextodegloboCar"/>
    <w:uiPriority w:val="99"/>
    <w:semiHidden/>
    <w:unhideWhenUsed/>
    <w:rsid w:val="00E75B90"/>
    <w:rPr>
      <w:rFonts w:ascii="Tahoma" w:hAnsi="Tahoma" w:cs="Tahoma"/>
      <w:sz w:val="16"/>
      <w:szCs w:val="16"/>
    </w:rPr>
  </w:style>
  <w:style w:type="character" w:customStyle="1" w:styleId="TextodegloboCar">
    <w:name w:val="Texto de globo Car"/>
    <w:basedOn w:val="Fuentedeprrafopredeter"/>
    <w:link w:val="Textodeglobo"/>
    <w:uiPriority w:val="99"/>
    <w:semiHidden/>
    <w:rsid w:val="00E75B90"/>
    <w:rPr>
      <w:rFonts w:ascii="Tahoma" w:eastAsia="Times New Roman" w:hAnsi="Tahoma" w:cs="Tahoma"/>
      <w:color w:val="00000A"/>
      <w:sz w:val="16"/>
      <w:szCs w:val="16"/>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D5E"/>
    <w:pPr>
      <w:suppressAutoHyphens/>
      <w:spacing w:after="0" w:line="240" w:lineRule="auto"/>
    </w:pPr>
    <w:rPr>
      <w:rFonts w:ascii="Times New Roman" w:eastAsia="Times New Roman" w:hAnsi="Times New Roman" w:cs="Times New Roman"/>
      <w:color w:val="00000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744D5E"/>
    <w:rPr>
      <w:b/>
      <w:bCs/>
    </w:rPr>
  </w:style>
  <w:style w:type="paragraph" w:styleId="Sinespaciado">
    <w:name w:val="No Spacing"/>
    <w:uiPriority w:val="1"/>
    <w:qFormat/>
    <w:rsid w:val="00744D5E"/>
    <w:pPr>
      <w:suppressAutoHyphens/>
      <w:spacing w:after="0"/>
    </w:pPr>
    <w:rPr>
      <w:rFonts w:ascii="Calibri" w:eastAsia="Calibri" w:hAnsi="Calibri" w:cs="Times New Roman"/>
      <w:color w:val="00000A"/>
    </w:rPr>
  </w:style>
  <w:style w:type="character" w:styleId="Hipervnculo">
    <w:name w:val="Hyperlink"/>
    <w:basedOn w:val="Fuentedeprrafopredeter"/>
    <w:uiPriority w:val="99"/>
    <w:unhideWhenUsed/>
    <w:rsid w:val="00744D5E"/>
    <w:rPr>
      <w:color w:val="333333"/>
      <w:sz w:val="15"/>
      <w:szCs w:val="15"/>
      <w:u w:val="single"/>
    </w:rPr>
  </w:style>
  <w:style w:type="paragraph" w:styleId="Prrafodelista">
    <w:name w:val="List Paragraph"/>
    <w:basedOn w:val="Normal"/>
    <w:uiPriority w:val="34"/>
    <w:qFormat/>
    <w:rsid w:val="00744D5E"/>
    <w:pPr>
      <w:ind w:left="720"/>
      <w:contextualSpacing/>
    </w:pPr>
  </w:style>
  <w:style w:type="character" w:customStyle="1" w:styleId="noticialistfecha">
    <w:name w:val="noticia_list_fecha"/>
    <w:basedOn w:val="Fuentedeprrafopredeter"/>
    <w:rsid w:val="00E75B90"/>
  </w:style>
  <w:style w:type="paragraph" w:styleId="Textodeglobo">
    <w:name w:val="Balloon Text"/>
    <w:basedOn w:val="Normal"/>
    <w:link w:val="TextodegloboCar"/>
    <w:uiPriority w:val="99"/>
    <w:semiHidden/>
    <w:unhideWhenUsed/>
    <w:rsid w:val="00E75B90"/>
    <w:rPr>
      <w:rFonts w:ascii="Tahoma" w:hAnsi="Tahoma" w:cs="Tahoma"/>
      <w:sz w:val="16"/>
      <w:szCs w:val="16"/>
    </w:rPr>
  </w:style>
  <w:style w:type="character" w:customStyle="1" w:styleId="TextodegloboCar">
    <w:name w:val="Texto de globo Car"/>
    <w:basedOn w:val="Fuentedeprrafopredeter"/>
    <w:link w:val="Textodeglobo"/>
    <w:uiPriority w:val="99"/>
    <w:semiHidden/>
    <w:rsid w:val="00E75B90"/>
    <w:rPr>
      <w:rFonts w:ascii="Tahoma" w:eastAsia="Times New Roman" w:hAnsi="Tahoma" w:cs="Tahoma"/>
      <w:color w:val="00000A"/>
      <w:sz w:val="16"/>
      <w:szCs w:val="16"/>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2228653">
      <w:bodyDiv w:val="1"/>
      <w:marLeft w:val="0"/>
      <w:marRight w:val="0"/>
      <w:marTop w:val="0"/>
      <w:marBottom w:val="0"/>
      <w:divBdr>
        <w:top w:val="none" w:sz="0" w:space="0" w:color="auto"/>
        <w:left w:val="none" w:sz="0" w:space="0" w:color="auto"/>
        <w:bottom w:val="none" w:sz="0" w:space="0" w:color="auto"/>
        <w:right w:val="none" w:sz="0" w:space="0" w:color="auto"/>
      </w:divBdr>
      <w:divsChild>
        <w:div w:id="1769887527">
          <w:marLeft w:val="0"/>
          <w:marRight w:val="0"/>
          <w:marTop w:val="0"/>
          <w:marBottom w:val="0"/>
          <w:divBdr>
            <w:top w:val="none" w:sz="0" w:space="0" w:color="auto"/>
            <w:left w:val="none" w:sz="0" w:space="0" w:color="auto"/>
            <w:bottom w:val="none" w:sz="0" w:space="0" w:color="auto"/>
            <w:right w:val="none" w:sz="0" w:space="0" w:color="auto"/>
          </w:divBdr>
          <w:divsChild>
            <w:div w:id="1545290946">
              <w:marLeft w:val="0"/>
              <w:marRight w:val="0"/>
              <w:marTop w:val="100"/>
              <w:marBottom w:val="100"/>
              <w:divBdr>
                <w:top w:val="none" w:sz="0" w:space="0" w:color="auto"/>
                <w:left w:val="none" w:sz="0" w:space="0" w:color="auto"/>
                <w:bottom w:val="none" w:sz="0" w:space="0" w:color="auto"/>
                <w:right w:val="none" w:sz="0" w:space="0" w:color="auto"/>
              </w:divBdr>
              <w:divsChild>
                <w:div w:id="1940025658">
                  <w:marLeft w:val="0"/>
                  <w:marRight w:val="0"/>
                  <w:marTop w:val="0"/>
                  <w:marBottom w:val="0"/>
                  <w:divBdr>
                    <w:top w:val="none" w:sz="0" w:space="0" w:color="auto"/>
                    <w:left w:val="none" w:sz="0" w:space="0" w:color="auto"/>
                    <w:bottom w:val="none" w:sz="0" w:space="0" w:color="auto"/>
                    <w:right w:val="none" w:sz="0" w:space="0" w:color="auto"/>
                  </w:divBdr>
                  <w:divsChild>
                    <w:div w:id="1090202550">
                      <w:marLeft w:val="0"/>
                      <w:marRight w:val="0"/>
                      <w:marTop w:val="75"/>
                      <w:marBottom w:val="150"/>
                      <w:divBdr>
                        <w:top w:val="none" w:sz="0" w:space="0" w:color="auto"/>
                        <w:left w:val="none" w:sz="0" w:space="0" w:color="auto"/>
                        <w:bottom w:val="none" w:sz="0" w:space="0" w:color="auto"/>
                        <w:right w:val="none" w:sz="0" w:space="0" w:color="auto"/>
                      </w:divBdr>
                      <w:divsChild>
                        <w:div w:id="11492820">
                          <w:marLeft w:val="1350"/>
                          <w:marRight w:val="0"/>
                          <w:marTop w:val="0"/>
                          <w:marBottom w:val="0"/>
                          <w:divBdr>
                            <w:top w:val="none" w:sz="0" w:space="0" w:color="auto"/>
                            <w:left w:val="none" w:sz="0" w:space="0" w:color="auto"/>
                            <w:bottom w:val="none" w:sz="0" w:space="0" w:color="auto"/>
                            <w:right w:val="none" w:sz="0" w:space="0" w:color="auto"/>
                          </w:divBdr>
                          <w:divsChild>
                            <w:div w:id="1804038285">
                              <w:marLeft w:val="0"/>
                              <w:marRight w:val="0"/>
                              <w:marTop w:val="0"/>
                              <w:marBottom w:val="300"/>
                              <w:divBdr>
                                <w:top w:val="none" w:sz="0" w:space="0" w:color="auto"/>
                                <w:left w:val="none" w:sz="0" w:space="0" w:color="auto"/>
                                <w:bottom w:val="single" w:sz="6" w:space="15" w:color="D6D6D6"/>
                                <w:right w:val="none" w:sz="0" w:space="0" w:color="auto"/>
                              </w:divBdr>
                              <w:divsChild>
                                <w:div w:id="204590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0090316">
      <w:bodyDiv w:val="1"/>
      <w:marLeft w:val="0"/>
      <w:marRight w:val="0"/>
      <w:marTop w:val="0"/>
      <w:marBottom w:val="0"/>
      <w:divBdr>
        <w:top w:val="none" w:sz="0" w:space="0" w:color="auto"/>
        <w:left w:val="none" w:sz="0" w:space="0" w:color="auto"/>
        <w:bottom w:val="none" w:sz="0" w:space="0" w:color="auto"/>
        <w:right w:val="none" w:sz="0" w:space="0" w:color="auto"/>
      </w:divBdr>
      <w:divsChild>
        <w:div w:id="872613719">
          <w:marLeft w:val="0"/>
          <w:marRight w:val="0"/>
          <w:marTop w:val="0"/>
          <w:marBottom w:val="0"/>
          <w:divBdr>
            <w:top w:val="none" w:sz="0" w:space="0" w:color="auto"/>
            <w:left w:val="none" w:sz="0" w:space="0" w:color="auto"/>
            <w:bottom w:val="none" w:sz="0" w:space="0" w:color="auto"/>
            <w:right w:val="none" w:sz="0" w:space="0" w:color="auto"/>
          </w:divBdr>
          <w:divsChild>
            <w:div w:id="1272081056">
              <w:marLeft w:val="0"/>
              <w:marRight w:val="0"/>
              <w:marTop w:val="100"/>
              <w:marBottom w:val="100"/>
              <w:divBdr>
                <w:top w:val="none" w:sz="0" w:space="0" w:color="auto"/>
                <w:left w:val="none" w:sz="0" w:space="0" w:color="auto"/>
                <w:bottom w:val="none" w:sz="0" w:space="0" w:color="auto"/>
                <w:right w:val="none" w:sz="0" w:space="0" w:color="auto"/>
              </w:divBdr>
              <w:divsChild>
                <w:div w:id="1298799560">
                  <w:marLeft w:val="0"/>
                  <w:marRight w:val="0"/>
                  <w:marTop w:val="0"/>
                  <w:marBottom w:val="0"/>
                  <w:divBdr>
                    <w:top w:val="none" w:sz="0" w:space="0" w:color="auto"/>
                    <w:left w:val="none" w:sz="0" w:space="0" w:color="auto"/>
                    <w:bottom w:val="none" w:sz="0" w:space="0" w:color="auto"/>
                    <w:right w:val="none" w:sz="0" w:space="0" w:color="auto"/>
                  </w:divBdr>
                  <w:divsChild>
                    <w:div w:id="1344436481">
                      <w:marLeft w:val="0"/>
                      <w:marRight w:val="0"/>
                      <w:marTop w:val="75"/>
                      <w:marBottom w:val="150"/>
                      <w:divBdr>
                        <w:top w:val="none" w:sz="0" w:space="0" w:color="auto"/>
                        <w:left w:val="none" w:sz="0" w:space="0" w:color="auto"/>
                        <w:bottom w:val="none" w:sz="0" w:space="0" w:color="auto"/>
                        <w:right w:val="none" w:sz="0" w:space="0" w:color="auto"/>
                      </w:divBdr>
                      <w:divsChild>
                        <w:div w:id="593974513">
                          <w:marLeft w:val="1350"/>
                          <w:marRight w:val="0"/>
                          <w:marTop w:val="0"/>
                          <w:marBottom w:val="0"/>
                          <w:divBdr>
                            <w:top w:val="none" w:sz="0" w:space="0" w:color="auto"/>
                            <w:left w:val="none" w:sz="0" w:space="0" w:color="auto"/>
                            <w:bottom w:val="none" w:sz="0" w:space="0" w:color="auto"/>
                            <w:right w:val="none" w:sz="0" w:space="0" w:color="auto"/>
                          </w:divBdr>
                          <w:divsChild>
                            <w:div w:id="978999810">
                              <w:marLeft w:val="0"/>
                              <w:marRight w:val="0"/>
                              <w:marTop w:val="0"/>
                              <w:marBottom w:val="300"/>
                              <w:divBdr>
                                <w:top w:val="none" w:sz="0" w:space="0" w:color="auto"/>
                                <w:left w:val="none" w:sz="0" w:space="0" w:color="auto"/>
                                <w:bottom w:val="single" w:sz="6" w:space="15" w:color="D6D6D6"/>
                                <w:right w:val="none" w:sz="0" w:space="0" w:color="auto"/>
                              </w:divBdr>
                              <w:divsChild>
                                <w:div w:id="2696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6388708">
      <w:bodyDiv w:val="1"/>
      <w:marLeft w:val="0"/>
      <w:marRight w:val="0"/>
      <w:marTop w:val="0"/>
      <w:marBottom w:val="0"/>
      <w:divBdr>
        <w:top w:val="none" w:sz="0" w:space="0" w:color="auto"/>
        <w:left w:val="none" w:sz="0" w:space="0" w:color="auto"/>
        <w:bottom w:val="none" w:sz="0" w:space="0" w:color="auto"/>
        <w:right w:val="none" w:sz="0" w:space="0" w:color="auto"/>
      </w:divBdr>
      <w:divsChild>
        <w:div w:id="1121025828">
          <w:marLeft w:val="0"/>
          <w:marRight w:val="0"/>
          <w:marTop w:val="0"/>
          <w:marBottom w:val="0"/>
          <w:divBdr>
            <w:top w:val="none" w:sz="0" w:space="0" w:color="auto"/>
            <w:left w:val="none" w:sz="0" w:space="0" w:color="auto"/>
            <w:bottom w:val="none" w:sz="0" w:space="0" w:color="auto"/>
            <w:right w:val="none" w:sz="0" w:space="0" w:color="auto"/>
          </w:divBdr>
          <w:divsChild>
            <w:div w:id="705570523">
              <w:marLeft w:val="0"/>
              <w:marRight w:val="0"/>
              <w:marTop w:val="100"/>
              <w:marBottom w:val="100"/>
              <w:divBdr>
                <w:top w:val="none" w:sz="0" w:space="0" w:color="auto"/>
                <w:left w:val="none" w:sz="0" w:space="0" w:color="auto"/>
                <w:bottom w:val="none" w:sz="0" w:space="0" w:color="auto"/>
                <w:right w:val="none" w:sz="0" w:space="0" w:color="auto"/>
              </w:divBdr>
              <w:divsChild>
                <w:div w:id="1438405575">
                  <w:marLeft w:val="0"/>
                  <w:marRight w:val="0"/>
                  <w:marTop w:val="0"/>
                  <w:marBottom w:val="0"/>
                  <w:divBdr>
                    <w:top w:val="none" w:sz="0" w:space="0" w:color="auto"/>
                    <w:left w:val="none" w:sz="0" w:space="0" w:color="auto"/>
                    <w:bottom w:val="none" w:sz="0" w:space="0" w:color="auto"/>
                    <w:right w:val="none" w:sz="0" w:space="0" w:color="auto"/>
                  </w:divBdr>
                  <w:divsChild>
                    <w:div w:id="109514792">
                      <w:marLeft w:val="0"/>
                      <w:marRight w:val="0"/>
                      <w:marTop w:val="75"/>
                      <w:marBottom w:val="150"/>
                      <w:divBdr>
                        <w:top w:val="none" w:sz="0" w:space="0" w:color="auto"/>
                        <w:left w:val="none" w:sz="0" w:space="0" w:color="auto"/>
                        <w:bottom w:val="none" w:sz="0" w:space="0" w:color="auto"/>
                        <w:right w:val="none" w:sz="0" w:space="0" w:color="auto"/>
                      </w:divBdr>
                      <w:divsChild>
                        <w:div w:id="97798219">
                          <w:marLeft w:val="1350"/>
                          <w:marRight w:val="0"/>
                          <w:marTop w:val="0"/>
                          <w:marBottom w:val="0"/>
                          <w:divBdr>
                            <w:top w:val="none" w:sz="0" w:space="0" w:color="auto"/>
                            <w:left w:val="none" w:sz="0" w:space="0" w:color="auto"/>
                            <w:bottom w:val="none" w:sz="0" w:space="0" w:color="auto"/>
                            <w:right w:val="none" w:sz="0" w:space="0" w:color="auto"/>
                          </w:divBdr>
                          <w:divsChild>
                            <w:div w:id="1080298357">
                              <w:marLeft w:val="0"/>
                              <w:marRight w:val="0"/>
                              <w:marTop w:val="0"/>
                              <w:marBottom w:val="300"/>
                              <w:divBdr>
                                <w:top w:val="none" w:sz="0" w:space="0" w:color="auto"/>
                                <w:left w:val="none" w:sz="0" w:space="0" w:color="auto"/>
                                <w:bottom w:val="single" w:sz="6" w:space="15" w:color="D6D6D6"/>
                                <w:right w:val="none" w:sz="0" w:space="0" w:color="auto"/>
                              </w:divBdr>
                              <w:divsChild>
                                <w:div w:id="1996489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3042673">
      <w:bodyDiv w:val="1"/>
      <w:marLeft w:val="0"/>
      <w:marRight w:val="0"/>
      <w:marTop w:val="0"/>
      <w:marBottom w:val="0"/>
      <w:divBdr>
        <w:top w:val="none" w:sz="0" w:space="0" w:color="auto"/>
        <w:left w:val="none" w:sz="0" w:space="0" w:color="auto"/>
        <w:bottom w:val="none" w:sz="0" w:space="0" w:color="auto"/>
        <w:right w:val="none" w:sz="0" w:space="0" w:color="auto"/>
      </w:divBdr>
      <w:divsChild>
        <w:div w:id="1769425955">
          <w:marLeft w:val="0"/>
          <w:marRight w:val="0"/>
          <w:marTop w:val="0"/>
          <w:marBottom w:val="0"/>
          <w:divBdr>
            <w:top w:val="none" w:sz="0" w:space="0" w:color="auto"/>
            <w:left w:val="none" w:sz="0" w:space="0" w:color="auto"/>
            <w:bottom w:val="none" w:sz="0" w:space="0" w:color="auto"/>
            <w:right w:val="none" w:sz="0" w:space="0" w:color="auto"/>
          </w:divBdr>
          <w:divsChild>
            <w:div w:id="374669385">
              <w:marLeft w:val="0"/>
              <w:marRight w:val="0"/>
              <w:marTop w:val="100"/>
              <w:marBottom w:val="100"/>
              <w:divBdr>
                <w:top w:val="none" w:sz="0" w:space="0" w:color="auto"/>
                <w:left w:val="none" w:sz="0" w:space="0" w:color="auto"/>
                <w:bottom w:val="none" w:sz="0" w:space="0" w:color="auto"/>
                <w:right w:val="none" w:sz="0" w:space="0" w:color="auto"/>
              </w:divBdr>
              <w:divsChild>
                <w:div w:id="239023562">
                  <w:marLeft w:val="0"/>
                  <w:marRight w:val="0"/>
                  <w:marTop w:val="0"/>
                  <w:marBottom w:val="0"/>
                  <w:divBdr>
                    <w:top w:val="none" w:sz="0" w:space="0" w:color="auto"/>
                    <w:left w:val="none" w:sz="0" w:space="0" w:color="auto"/>
                    <w:bottom w:val="none" w:sz="0" w:space="0" w:color="auto"/>
                    <w:right w:val="none" w:sz="0" w:space="0" w:color="auto"/>
                  </w:divBdr>
                  <w:divsChild>
                    <w:div w:id="325675406">
                      <w:marLeft w:val="0"/>
                      <w:marRight w:val="0"/>
                      <w:marTop w:val="75"/>
                      <w:marBottom w:val="150"/>
                      <w:divBdr>
                        <w:top w:val="none" w:sz="0" w:space="0" w:color="auto"/>
                        <w:left w:val="none" w:sz="0" w:space="0" w:color="auto"/>
                        <w:bottom w:val="none" w:sz="0" w:space="0" w:color="auto"/>
                        <w:right w:val="none" w:sz="0" w:space="0" w:color="auto"/>
                      </w:divBdr>
                      <w:divsChild>
                        <w:div w:id="313607123">
                          <w:marLeft w:val="1350"/>
                          <w:marRight w:val="0"/>
                          <w:marTop w:val="0"/>
                          <w:marBottom w:val="0"/>
                          <w:divBdr>
                            <w:top w:val="none" w:sz="0" w:space="0" w:color="auto"/>
                            <w:left w:val="none" w:sz="0" w:space="0" w:color="auto"/>
                            <w:bottom w:val="none" w:sz="0" w:space="0" w:color="auto"/>
                            <w:right w:val="none" w:sz="0" w:space="0" w:color="auto"/>
                          </w:divBdr>
                          <w:divsChild>
                            <w:div w:id="1439986863">
                              <w:marLeft w:val="0"/>
                              <w:marRight w:val="0"/>
                              <w:marTop w:val="0"/>
                              <w:marBottom w:val="300"/>
                              <w:divBdr>
                                <w:top w:val="none" w:sz="0" w:space="0" w:color="auto"/>
                                <w:left w:val="none" w:sz="0" w:space="0" w:color="auto"/>
                                <w:bottom w:val="single" w:sz="6" w:space="15" w:color="D6D6D6"/>
                                <w:right w:val="none" w:sz="0" w:space="0" w:color="auto"/>
                              </w:divBdr>
                              <w:divsChild>
                                <w:div w:id="19416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iprensa.com/noticias/cardenal-de-hong-kong-posible-acuerdo-entre-vaticano-y-gobierno-chino-36030/" TargetMode="External"/><Relationship Id="rId13" Type="http://schemas.openxmlformats.org/officeDocument/2006/relationships/hyperlink" Target="https://www.aciprensa.com/noticias/nagasaki-70-anos-de-la-bomba-atomica-que-mato-a-los-dos-tercios-de-catolicos-japoneses-31740/"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microsoft.com/office/2007/relationships/hdphoto" Target="media/hdphoto1.wdp"/><Relationship Id="rId12" Type="http://schemas.openxmlformats.org/officeDocument/2006/relationships/image" Target="media/image3.jpeg"/><Relationship Id="rId17" Type="http://schemas.openxmlformats.org/officeDocument/2006/relationships/hyperlink" Target="mailto:padrenrique4@gmail.com" TargetMode="External"/><Relationship Id="rId2" Type="http://schemas.openxmlformats.org/officeDocument/2006/relationships/styles" Target="styles.xml"/><Relationship Id="rId16" Type="http://schemas.openxmlformats.org/officeDocument/2006/relationships/hyperlink" Target="https://www.aciprensa.com/noticias/paso-de-ser-atleta-olimpico-a-sacerdote-director-de-vocaciones-54727/"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aciprensa.com/noticias/irak-ordenan-3-nuevos-sacerdotes-catolicos-en-campo-de-refugiados-94133/" TargetMode="External"/><Relationship Id="rId5" Type="http://schemas.openxmlformats.org/officeDocument/2006/relationships/webSettings" Target="webSettings.xml"/><Relationship Id="rId15" Type="http://schemas.openxmlformats.org/officeDocument/2006/relationships/image" Target="media/image5.jpeg"/><Relationship Id="rId10" Type="http://schemas.microsoft.com/office/2007/relationships/hdphoto" Target="media/hdphoto2.wdp"/><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1369</Words>
  <Characters>7530</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 PC</dc:creator>
  <cp:lastModifiedBy>Win7 User</cp:lastModifiedBy>
  <cp:revision>2</cp:revision>
  <dcterms:created xsi:type="dcterms:W3CDTF">2016-08-09T14:27:00Z</dcterms:created>
  <dcterms:modified xsi:type="dcterms:W3CDTF">2016-08-09T14:27:00Z</dcterms:modified>
</cp:coreProperties>
</file>